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783A" w14:textId="77777777" w:rsidR="00786893" w:rsidRPr="00786893" w:rsidRDefault="008F2244" w:rsidP="005F649D">
      <w:pPr>
        <w:rPr>
          <w:rFonts w:ascii="Arial" w:hAnsi="Arial" w:cs="Arial"/>
          <w:b/>
          <w:color w:val="A6A6A6" w:themeColor="background1" w:themeShade="A6"/>
          <w:sz w:val="28"/>
          <w:szCs w:val="28"/>
          <w:lang w:val="sv-SE"/>
        </w:rPr>
      </w:pPr>
      <w:proofErr w:type="spellStart"/>
      <w:r>
        <w:rPr>
          <w:rFonts w:ascii="Arial" w:hAnsi="Arial" w:cs="Arial"/>
          <w:b/>
          <w:color w:val="A6A6A6" w:themeColor="background1" w:themeShade="A6"/>
          <w:sz w:val="28"/>
          <w:szCs w:val="28"/>
          <w:lang w:val="sv-SE"/>
        </w:rPr>
        <w:t>Zenhouses</w:t>
      </w:r>
      <w:proofErr w:type="spellEnd"/>
      <w:r w:rsidR="00786893" w:rsidRPr="00786893">
        <w:rPr>
          <w:rFonts w:ascii="Arial" w:hAnsi="Arial" w:cs="Arial"/>
          <w:b/>
          <w:color w:val="A6A6A6" w:themeColor="background1" w:themeShade="A6"/>
          <w:sz w:val="28"/>
          <w:szCs w:val="28"/>
          <w:lang w:val="sv-SE"/>
        </w:rPr>
        <w:t xml:space="preserve"> Norra Djurgårdsstaden, Stockholm</w:t>
      </w:r>
    </w:p>
    <w:p w14:paraId="06D80731" w14:textId="77777777" w:rsidR="00786893" w:rsidRPr="00377288" w:rsidRDefault="00786893" w:rsidP="005F649D">
      <w:pPr>
        <w:rPr>
          <w:rFonts w:ascii="Arial" w:hAnsi="Arial" w:cs="Arial"/>
          <w:lang w:val="sv-SE" w:bidi="en-GB"/>
        </w:rPr>
      </w:pPr>
    </w:p>
    <w:p w14:paraId="2898862B" w14:textId="77777777" w:rsidR="00786893" w:rsidRPr="00377288" w:rsidRDefault="00786893" w:rsidP="00786893">
      <w:pPr>
        <w:spacing w:after="0"/>
        <w:rPr>
          <w:rFonts w:ascii="Arial" w:hAnsi="Arial" w:cs="Arial"/>
          <w:lang w:val="sv-SE"/>
        </w:rPr>
      </w:pPr>
      <w:proofErr w:type="spellStart"/>
      <w:r w:rsidRPr="00377288">
        <w:rPr>
          <w:rFonts w:ascii="Arial" w:hAnsi="Arial" w:cs="Arial"/>
          <w:b/>
          <w:bCs/>
          <w:lang w:val="sv-SE"/>
        </w:rPr>
        <w:t>Client</w:t>
      </w:r>
      <w:proofErr w:type="spellEnd"/>
      <w:r w:rsidRPr="00377288">
        <w:rPr>
          <w:rFonts w:ascii="Arial" w:hAnsi="Arial" w:cs="Arial"/>
          <w:lang w:val="sv-SE"/>
        </w:rPr>
        <w:t>: Byggnadsfirman Erik Wallin AB</w:t>
      </w:r>
    </w:p>
    <w:p w14:paraId="7E5FEF44" w14:textId="77777777" w:rsidR="00786893" w:rsidRPr="00786893" w:rsidRDefault="00786893" w:rsidP="00786893">
      <w:pPr>
        <w:spacing w:after="0"/>
        <w:rPr>
          <w:rFonts w:ascii="Arial" w:hAnsi="Arial" w:cs="Arial"/>
        </w:rPr>
      </w:pPr>
      <w:r w:rsidRPr="00786893">
        <w:rPr>
          <w:rFonts w:ascii="Arial" w:hAnsi="Arial" w:cs="Arial"/>
          <w:b/>
          <w:bCs/>
        </w:rPr>
        <w:t>Size</w:t>
      </w:r>
      <w:r w:rsidRPr="00786893">
        <w:rPr>
          <w:rFonts w:ascii="Arial" w:hAnsi="Arial" w:cs="Arial"/>
        </w:rPr>
        <w:t xml:space="preserve">: </w:t>
      </w:r>
      <w:r w:rsidRPr="00786893">
        <w:rPr>
          <w:rFonts w:ascii="Arial" w:hAnsi="Arial" w:cs="Arial"/>
          <w:color w:val="000000"/>
        </w:rPr>
        <w:t>3200 m²</w:t>
      </w:r>
    </w:p>
    <w:p w14:paraId="416B0721" w14:textId="77777777" w:rsidR="00786893" w:rsidRPr="00786893" w:rsidRDefault="00786893" w:rsidP="00786893">
      <w:pPr>
        <w:spacing w:after="0"/>
        <w:rPr>
          <w:rFonts w:ascii="Arial" w:hAnsi="Arial" w:cs="Arial"/>
        </w:rPr>
      </w:pPr>
      <w:r w:rsidRPr="00786893">
        <w:rPr>
          <w:rFonts w:ascii="Arial" w:hAnsi="Arial" w:cs="Arial"/>
          <w:b/>
          <w:bCs/>
        </w:rPr>
        <w:t>Address</w:t>
      </w:r>
      <w:r w:rsidRPr="00786893">
        <w:rPr>
          <w:rFonts w:ascii="Arial" w:hAnsi="Arial" w:cs="Arial"/>
        </w:rPr>
        <w:t>: Stockholm, Sweden</w:t>
      </w:r>
    </w:p>
    <w:p w14:paraId="41FD478B" w14:textId="77777777" w:rsidR="00786893" w:rsidRPr="00786893" w:rsidRDefault="00786893" w:rsidP="00786893">
      <w:pPr>
        <w:spacing w:after="0"/>
        <w:rPr>
          <w:rFonts w:ascii="Arial" w:hAnsi="Arial" w:cs="Arial"/>
        </w:rPr>
      </w:pPr>
      <w:r w:rsidRPr="00786893">
        <w:rPr>
          <w:rFonts w:ascii="Arial" w:hAnsi="Arial" w:cs="Arial"/>
          <w:b/>
          <w:bCs/>
        </w:rPr>
        <w:t>Year of competition:</w:t>
      </w:r>
      <w:r w:rsidRPr="00786893">
        <w:rPr>
          <w:rFonts w:ascii="Arial" w:hAnsi="Arial" w:cs="Arial"/>
        </w:rPr>
        <w:t xml:space="preserve"> 2009      </w:t>
      </w:r>
    </w:p>
    <w:p w14:paraId="2CAE6F12" w14:textId="77777777" w:rsidR="00786893" w:rsidRPr="00786893" w:rsidRDefault="00786893" w:rsidP="00786893">
      <w:pPr>
        <w:spacing w:after="0"/>
        <w:rPr>
          <w:rFonts w:ascii="Arial" w:hAnsi="Arial" w:cs="Arial"/>
        </w:rPr>
      </w:pPr>
      <w:r w:rsidRPr="00786893">
        <w:rPr>
          <w:rFonts w:ascii="Arial" w:hAnsi="Arial" w:cs="Arial"/>
          <w:b/>
          <w:bCs/>
        </w:rPr>
        <w:t>Year</w:t>
      </w:r>
      <w:r w:rsidRPr="00786893">
        <w:rPr>
          <w:rFonts w:ascii="Arial" w:hAnsi="Arial" w:cs="Arial"/>
        </w:rPr>
        <w:t>: 2009 - 2017</w:t>
      </w:r>
    </w:p>
    <w:p w14:paraId="3AE7DBA2" w14:textId="77777777" w:rsidR="00786893" w:rsidRPr="00786893" w:rsidRDefault="00786893" w:rsidP="00786893">
      <w:pPr>
        <w:spacing w:after="0"/>
        <w:rPr>
          <w:rFonts w:ascii="Arial" w:hAnsi="Arial" w:cs="Arial"/>
        </w:rPr>
      </w:pPr>
      <w:r w:rsidRPr="00786893">
        <w:rPr>
          <w:rFonts w:ascii="Arial" w:hAnsi="Arial" w:cs="Arial"/>
          <w:b/>
          <w:bCs/>
        </w:rPr>
        <w:t>Architect</w:t>
      </w:r>
      <w:r w:rsidRPr="00786893">
        <w:rPr>
          <w:rFonts w:ascii="Arial" w:hAnsi="Arial" w:cs="Arial"/>
        </w:rPr>
        <w:t>:  C.F. Møller Architects</w:t>
      </w:r>
    </w:p>
    <w:p w14:paraId="6BE1A460" w14:textId="77777777" w:rsidR="00786893" w:rsidRPr="00377288" w:rsidRDefault="00786893" w:rsidP="00786893">
      <w:pPr>
        <w:spacing w:after="0"/>
        <w:rPr>
          <w:rFonts w:ascii="Arial" w:hAnsi="Arial" w:cs="Arial"/>
        </w:rPr>
      </w:pPr>
      <w:r w:rsidRPr="00377288">
        <w:rPr>
          <w:rFonts w:ascii="Arial" w:hAnsi="Arial" w:cs="Arial"/>
          <w:b/>
          <w:bCs/>
        </w:rPr>
        <w:t>Collaborators</w:t>
      </w:r>
      <w:r w:rsidRPr="00377288">
        <w:rPr>
          <w:rFonts w:ascii="Arial" w:hAnsi="Arial" w:cs="Arial"/>
        </w:rPr>
        <w:t xml:space="preserve">: </w:t>
      </w:r>
      <w:proofErr w:type="spellStart"/>
      <w:r w:rsidRPr="00377288">
        <w:rPr>
          <w:rFonts w:ascii="Arial" w:hAnsi="Arial" w:cs="Arial"/>
        </w:rPr>
        <w:t>Midroc</w:t>
      </w:r>
      <w:proofErr w:type="spellEnd"/>
      <w:r w:rsidRPr="00377288">
        <w:rPr>
          <w:rFonts w:ascii="Arial" w:hAnsi="Arial" w:cs="Arial"/>
        </w:rPr>
        <w:t xml:space="preserve">, Ulf </w:t>
      </w:r>
      <w:proofErr w:type="spellStart"/>
      <w:r w:rsidRPr="00377288">
        <w:rPr>
          <w:rFonts w:ascii="Arial" w:hAnsi="Arial" w:cs="Arial"/>
        </w:rPr>
        <w:t>Nordfjell</w:t>
      </w:r>
      <w:proofErr w:type="spellEnd"/>
      <w:r w:rsidRPr="00377288">
        <w:rPr>
          <w:rFonts w:ascii="Arial" w:hAnsi="Arial" w:cs="Arial"/>
        </w:rPr>
        <w:t xml:space="preserve">    </w:t>
      </w:r>
    </w:p>
    <w:p w14:paraId="4A6BDE80" w14:textId="77777777" w:rsidR="00786893" w:rsidRPr="00377288" w:rsidRDefault="00786893" w:rsidP="00786893">
      <w:pPr>
        <w:spacing w:after="0"/>
        <w:rPr>
          <w:rFonts w:ascii="Arial" w:hAnsi="Arial" w:cs="Arial"/>
        </w:rPr>
      </w:pPr>
      <w:r w:rsidRPr="00377288">
        <w:rPr>
          <w:rFonts w:ascii="Arial" w:hAnsi="Arial" w:cs="Arial"/>
          <w:b/>
          <w:bCs/>
        </w:rPr>
        <w:t>Prizes</w:t>
      </w:r>
      <w:r w:rsidRPr="00377288">
        <w:rPr>
          <w:rFonts w:ascii="Arial" w:hAnsi="Arial" w:cs="Arial"/>
        </w:rPr>
        <w:t xml:space="preserve">: Nomination </w:t>
      </w:r>
      <w:proofErr w:type="spellStart"/>
      <w:r w:rsidRPr="00377288">
        <w:rPr>
          <w:rFonts w:ascii="Arial" w:hAnsi="Arial" w:cs="Arial"/>
        </w:rPr>
        <w:t>Bostadspriset</w:t>
      </w:r>
      <w:proofErr w:type="spellEnd"/>
      <w:r w:rsidR="008F2244">
        <w:rPr>
          <w:rFonts w:ascii="Arial" w:hAnsi="Arial" w:cs="Arial"/>
        </w:rPr>
        <w:t xml:space="preserve"> (Swedish Housing Award)</w:t>
      </w:r>
      <w:r w:rsidRPr="00377288">
        <w:rPr>
          <w:rFonts w:ascii="Arial" w:hAnsi="Arial" w:cs="Arial"/>
        </w:rPr>
        <w:t xml:space="preserve"> 2017                         </w:t>
      </w:r>
    </w:p>
    <w:p w14:paraId="2743B66F" w14:textId="77777777" w:rsidR="00786893" w:rsidRPr="00786893" w:rsidRDefault="00786893" w:rsidP="005F649D">
      <w:pPr>
        <w:rPr>
          <w:rFonts w:ascii="Arial" w:hAnsi="Arial" w:cs="Arial"/>
          <w:lang w:val="en-GB" w:bidi="en-GB"/>
        </w:rPr>
      </w:pPr>
    </w:p>
    <w:p w14:paraId="6BBA834F" w14:textId="77777777" w:rsidR="00CC30E6" w:rsidRPr="00786893" w:rsidRDefault="000A4AB3" w:rsidP="005F649D">
      <w:pPr>
        <w:rPr>
          <w:rFonts w:ascii="Arial" w:hAnsi="Arial" w:cs="Arial"/>
        </w:rPr>
      </w:pPr>
      <w:proofErr w:type="spellStart"/>
      <w:r w:rsidRPr="00786893">
        <w:rPr>
          <w:rFonts w:ascii="Arial" w:hAnsi="Arial" w:cs="Arial"/>
          <w:lang w:val="en-GB" w:bidi="en-GB"/>
        </w:rPr>
        <w:t>Zenh</w:t>
      </w:r>
      <w:r w:rsidR="00377288">
        <w:rPr>
          <w:rFonts w:ascii="Arial" w:hAnsi="Arial" w:cs="Arial"/>
          <w:lang w:val="en-GB" w:bidi="en-GB"/>
        </w:rPr>
        <w:t>ouses</w:t>
      </w:r>
      <w:proofErr w:type="spellEnd"/>
      <w:r w:rsidRPr="00786893">
        <w:rPr>
          <w:rFonts w:ascii="Arial" w:hAnsi="Arial" w:cs="Arial"/>
          <w:lang w:val="en-GB" w:bidi="en-GB"/>
        </w:rPr>
        <w:t xml:space="preserve"> stands where the city and the countryside meet in the new district of Norra Djurgårdsstaden in Stockholm. The site is characterised by Ferdinand Boberg's rich industrial architecture and is framed by the large green areas of the Royal National City Park. The 18 urban townhouses adjacent to Husarviken are designed with variation in their height and depth, </w:t>
      </w:r>
      <w:proofErr w:type="gramStart"/>
      <w:r w:rsidRPr="00786893">
        <w:rPr>
          <w:rFonts w:ascii="Arial" w:hAnsi="Arial" w:cs="Arial"/>
          <w:lang w:val="en-GB" w:bidi="en-GB"/>
        </w:rPr>
        <w:t>in order to</w:t>
      </w:r>
      <w:proofErr w:type="gramEnd"/>
      <w:r w:rsidRPr="00786893">
        <w:rPr>
          <w:rFonts w:ascii="Arial" w:hAnsi="Arial" w:cs="Arial"/>
          <w:lang w:val="en-GB" w:bidi="en-GB"/>
        </w:rPr>
        <w:t xml:space="preserve"> optimise contact with the surroundings. </w:t>
      </w:r>
      <w:proofErr w:type="spellStart"/>
      <w:r w:rsidR="0025682D" w:rsidRPr="00786893">
        <w:rPr>
          <w:rFonts w:ascii="Arial" w:hAnsi="Arial" w:cs="Arial"/>
          <w:shd w:val="clear" w:color="auto" w:fill="FFFFFF"/>
          <w:lang w:val="en-GB" w:bidi="en-GB"/>
        </w:rPr>
        <w:t>Zenh</w:t>
      </w:r>
      <w:r w:rsidR="008F2244">
        <w:rPr>
          <w:rFonts w:ascii="Arial" w:hAnsi="Arial" w:cs="Arial"/>
          <w:shd w:val="clear" w:color="auto" w:fill="FFFFFF"/>
          <w:lang w:val="en-GB" w:bidi="en-GB"/>
        </w:rPr>
        <w:t>ouses</w:t>
      </w:r>
      <w:proofErr w:type="spellEnd"/>
      <w:r w:rsidR="0025682D" w:rsidRPr="00786893">
        <w:rPr>
          <w:rFonts w:ascii="Arial" w:hAnsi="Arial" w:cs="Arial"/>
          <w:shd w:val="clear" w:color="auto" w:fill="FFFFFF"/>
          <w:lang w:val="en-GB" w:bidi="en-GB"/>
        </w:rPr>
        <w:t xml:space="preserve"> has been nominated for the 2017 residential building prize and has been developed in cooperation between the Erik Wallin construction company and C.F. Møller.</w:t>
      </w:r>
      <w:r w:rsidRPr="00786893">
        <w:rPr>
          <w:rFonts w:ascii="Arial" w:hAnsi="Arial" w:cs="Arial"/>
          <w:lang w:val="en-GB" w:bidi="en-GB"/>
        </w:rPr>
        <w:t xml:space="preserve"> </w:t>
      </w:r>
    </w:p>
    <w:p w14:paraId="6D4C565F" w14:textId="77777777" w:rsidR="00BD1557" w:rsidRPr="00786893" w:rsidRDefault="008C3CC5" w:rsidP="005F649D">
      <w:pPr>
        <w:rPr>
          <w:rFonts w:ascii="Arial" w:hAnsi="Arial" w:cs="Arial"/>
        </w:rPr>
      </w:pPr>
      <w:r w:rsidRPr="00786893">
        <w:rPr>
          <w:rFonts w:ascii="Arial" w:hAnsi="Arial" w:cs="Arial"/>
          <w:lang w:val="en-GB" w:bidi="en-GB"/>
        </w:rPr>
        <w:t xml:space="preserve">The name </w:t>
      </w:r>
      <w:proofErr w:type="spellStart"/>
      <w:r w:rsidRPr="00786893">
        <w:rPr>
          <w:rFonts w:ascii="Arial" w:hAnsi="Arial" w:cs="Arial"/>
          <w:lang w:val="en-GB" w:bidi="en-GB"/>
        </w:rPr>
        <w:t>Zenh</w:t>
      </w:r>
      <w:r w:rsidR="008F2244">
        <w:rPr>
          <w:rFonts w:ascii="Arial" w:hAnsi="Arial" w:cs="Arial"/>
          <w:lang w:val="en-GB" w:bidi="en-GB"/>
        </w:rPr>
        <w:t>ouses</w:t>
      </w:r>
      <w:proofErr w:type="spellEnd"/>
      <w:r w:rsidRPr="00786893">
        <w:rPr>
          <w:rFonts w:ascii="Arial" w:hAnsi="Arial" w:cs="Arial"/>
          <w:lang w:val="en-GB" w:bidi="en-GB"/>
        </w:rPr>
        <w:t xml:space="preserve"> describes architecture with a strong relation to the site and integrated details with high precision. The buildings’ design weaves the indoors and the outdoors together, since the landscape and the outdoor environments are a significant element of how the homes are experienced. </w:t>
      </w:r>
      <w:r w:rsidR="00E57DB6" w:rsidRPr="00786893">
        <w:rPr>
          <w:rStyle w:val="normaltextrun"/>
          <w:rFonts w:ascii="Arial" w:hAnsi="Arial" w:cs="Arial"/>
          <w:lang w:val="en-GB" w:bidi="en-GB"/>
        </w:rPr>
        <w:t xml:space="preserve">The Corten steel on the facades relates to the gasworks area’s red brick façades and the natural ochre colours of the Royal National City Park. The façades’ vertical lines are reinforced in the encounter between the Corten steel and the lighter wooden façades. </w:t>
      </w:r>
      <w:r w:rsidRPr="00786893">
        <w:rPr>
          <w:rFonts w:ascii="Arial" w:hAnsi="Arial" w:cs="Arial"/>
          <w:lang w:val="en-GB" w:bidi="en-GB"/>
        </w:rPr>
        <w:t xml:space="preserve">The buildings’ folded façades and large continuous glass sections frame the private outdoor areas and terraces. Sight lines and double-high storey heights contribute to transparency and space, with daylight reaching deep into the homes. The materials selected for the interior are an extension of the residential complex's natural materials of slate and wood.  </w:t>
      </w:r>
    </w:p>
    <w:p w14:paraId="249A7146" w14:textId="77777777" w:rsidR="008C3CC5" w:rsidRPr="00786893" w:rsidRDefault="008C3CC5" w:rsidP="008C3CC5">
      <w:pPr>
        <w:rPr>
          <w:rFonts w:ascii="Arial" w:hAnsi="Arial" w:cs="Arial"/>
          <w:i/>
        </w:rPr>
      </w:pPr>
      <w:r w:rsidRPr="00786893">
        <w:rPr>
          <w:rFonts w:ascii="Arial" w:hAnsi="Arial" w:cs="Arial"/>
          <w:i/>
          <w:lang w:val="en-GB" w:bidi="en-GB"/>
        </w:rPr>
        <w:t xml:space="preserve">"The architecture of the buildings relates closely to the context of the site, and is a result of the need to design with daylight as a space-creating material on a north-facing site. The result is a three-dimensional interior and a dynamic exterior design that provides an exciting setting for various outdoor rooms, with space for meetings and recreation for children and adults. The building's geometry and integrated landscape design are epitomised by the high precision of the details and materials. The urban townhouse is a unique typology in Stockholm and at this site can be a fantastic combination of the advantages of a city apartment in the city and a villa in the countryside," says Ola Jonsson, architect and associate partner at C.F. Møller.  </w:t>
      </w:r>
    </w:p>
    <w:p w14:paraId="53F86085" w14:textId="77777777" w:rsidR="00DB6FA4" w:rsidRPr="00786893" w:rsidRDefault="005F649D" w:rsidP="00DB6FA4">
      <w:pPr>
        <w:rPr>
          <w:rFonts w:ascii="Arial" w:hAnsi="Arial" w:cs="Arial"/>
        </w:rPr>
      </w:pPr>
      <w:r w:rsidRPr="00786893">
        <w:rPr>
          <w:rFonts w:ascii="Arial" w:hAnsi="Arial" w:cs="Arial"/>
          <w:lang w:val="en-GB" w:bidi="en-GB"/>
        </w:rPr>
        <w:lastRenderedPageBreak/>
        <w:t xml:space="preserve">In accordance with the intentions of the plan for </w:t>
      </w:r>
      <w:proofErr w:type="spellStart"/>
      <w:r w:rsidRPr="00786893">
        <w:rPr>
          <w:rFonts w:ascii="Arial" w:hAnsi="Arial" w:cs="Arial"/>
          <w:lang w:val="en-GB" w:bidi="en-GB"/>
        </w:rPr>
        <w:t>Norra</w:t>
      </w:r>
      <w:proofErr w:type="spellEnd"/>
      <w:r w:rsidRPr="00786893">
        <w:rPr>
          <w:rFonts w:ascii="Arial" w:hAnsi="Arial" w:cs="Arial"/>
          <w:lang w:val="en-GB" w:bidi="en-GB"/>
        </w:rPr>
        <w:t xml:space="preserve"> </w:t>
      </w:r>
      <w:proofErr w:type="spellStart"/>
      <w:r w:rsidRPr="00786893">
        <w:rPr>
          <w:rFonts w:ascii="Arial" w:hAnsi="Arial" w:cs="Arial"/>
          <w:lang w:val="en-GB" w:bidi="en-GB"/>
        </w:rPr>
        <w:t>Djurgårdsstaden</w:t>
      </w:r>
      <w:proofErr w:type="spellEnd"/>
      <w:r w:rsidRPr="00786893">
        <w:rPr>
          <w:rFonts w:ascii="Arial" w:hAnsi="Arial" w:cs="Arial"/>
          <w:lang w:val="en-GB" w:bidi="en-GB"/>
        </w:rPr>
        <w:t xml:space="preserve">, </w:t>
      </w:r>
      <w:proofErr w:type="spellStart"/>
      <w:r w:rsidRPr="00786893">
        <w:rPr>
          <w:rFonts w:ascii="Arial" w:hAnsi="Arial" w:cs="Arial"/>
          <w:lang w:val="en-GB" w:bidi="en-GB"/>
        </w:rPr>
        <w:t>Zenh</w:t>
      </w:r>
      <w:r w:rsidR="008F2244">
        <w:rPr>
          <w:rFonts w:ascii="Arial" w:hAnsi="Arial" w:cs="Arial"/>
          <w:lang w:val="en-GB" w:bidi="en-GB"/>
        </w:rPr>
        <w:t>ouses</w:t>
      </w:r>
      <w:proofErr w:type="spellEnd"/>
      <w:r w:rsidRPr="00786893">
        <w:rPr>
          <w:rFonts w:ascii="Arial" w:hAnsi="Arial" w:cs="Arial"/>
          <w:lang w:val="en-GB" w:bidi="en-GB"/>
        </w:rPr>
        <w:t xml:space="preserve"> is part of an open residential neighbourhood. The alleyway between the two rows of townhouses is lined with entrances, private outdoor spaces and the elevated arcade that contributes social values to the quarter and the overall city plan</w:t>
      </w:r>
      <w:r w:rsidR="00786893">
        <w:rPr>
          <w:rFonts w:ascii="Arial" w:hAnsi="Arial" w:cs="Arial"/>
          <w:lang w:val="en-GB" w:bidi="en-GB"/>
        </w:rPr>
        <w:t>.</w:t>
      </w:r>
      <w:r w:rsidRPr="00786893">
        <w:rPr>
          <w:rFonts w:ascii="Arial" w:hAnsi="Arial" w:cs="Arial"/>
          <w:lang w:val="en-GB" w:bidi="en-GB"/>
        </w:rPr>
        <w:t xml:space="preserve"> The landscape architecture and the vegetation interact with the buildings’ architecture and contribute to the project's overall life cycle perspective. The choice of materials and vegetation have Nordic ties, </w:t>
      </w:r>
      <w:proofErr w:type="gramStart"/>
      <w:r w:rsidRPr="00786893">
        <w:rPr>
          <w:rFonts w:ascii="Arial" w:hAnsi="Arial" w:cs="Arial"/>
          <w:lang w:val="en-GB" w:bidi="en-GB"/>
        </w:rPr>
        <w:t>in order to</w:t>
      </w:r>
      <w:proofErr w:type="gramEnd"/>
      <w:r w:rsidRPr="00786893">
        <w:rPr>
          <w:rFonts w:ascii="Arial" w:hAnsi="Arial" w:cs="Arial"/>
          <w:lang w:val="en-GB" w:bidi="en-GB"/>
        </w:rPr>
        <w:t xml:space="preserve"> interact visually and naturally with the surrounding site. Sedum roofs and vegetation in rich soil allow for biological diversity, extensive ecosystem services and stormwater detention. </w:t>
      </w:r>
    </w:p>
    <w:p w14:paraId="7A9BC334" w14:textId="77777777" w:rsidR="00F91A13" w:rsidRPr="00786893" w:rsidRDefault="00BD1557" w:rsidP="00E10060">
      <w:pPr>
        <w:rPr>
          <w:rFonts w:ascii="Arial" w:hAnsi="Arial" w:cs="Arial"/>
          <w:lang w:val="en-GB" w:bidi="en-GB"/>
        </w:rPr>
      </w:pPr>
      <w:r w:rsidRPr="00786893">
        <w:rPr>
          <w:rFonts w:ascii="Arial" w:hAnsi="Arial" w:cs="Arial"/>
          <w:lang w:val="en-GB" w:bidi="en-GB"/>
        </w:rPr>
        <w:t xml:space="preserve">The aim for the growing urban quarter of Norra Djurgårdsstaden is to be among the best in the world for sustainable construction and to be adapted to climate change by 2030. Energy consumption in </w:t>
      </w:r>
      <w:proofErr w:type="spellStart"/>
      <w:r w:rsidR="008F2244">
        <w:rPr>
          <w:rFonts w:ascii="Arial" w:hAnsi="Arial" w:cs="Arial"/>
          <w:lang w:val="en-GB" w:bidi="en-GB"/>
        </w:rPr>
        <w:t>Zenhouses</w:t>
      </w:r>
      <w:proofErr w:type="spellEnd"/>
      <w:r w:rsidRPr="00786893">
        <w:rPr>
          <w:rFonts w:ascii="Arial" w:hAnsi="Arial" w:cs="Arial"/>
          <w:lang w:val="en-GB" w:bidi="en-GB"/>
        </w:rPr>
        <w:t xml:space="preserve"> is lower than 55 kWh/m²/year, of which electricity consumption amounts to maximum 15 kWh/m²/year. The overall concept</w:t>
      </w:r>
      <w:r w:rsidRPr="00786893">
        <w:rPr>
          <w:rStyle w:val="normaltextrun"/>
          <w:rFonts w:ascii="Arial" w:hAnsi="Arial" w:cs="Arial"/>
          <w:lang w:val="en-GB" w:bidi="en-GB"/>
        </w:rPr>
        <w:t xml:space="preserve"> for the building's total environmental footprint includes </w:t>
      </w:r>
      <w:r w:rsidRPr="00786893">
        <w:rPr>
          <w:rFonts w:ascii="Arial" w:hAnsi="Arial" w:cs="Arial"/>
          <w:lang w:val="en-GB" w:bidi="en-GB"/>
        </w:rPr>
        <w:t xml:space="preserve">solar panels, eco-friendly materials, smart control systems, charging poles, highly-insulating insulation, etc. </w:t>
      </w:r>
      <w:proofErr w:type="spellStart"/>
      <w:r w:rsidR="008F2244">
        <w:rPr>
          <w:rFonts w:ascii="Arial" w:hAnsi="Arial" w:cs="Arial"/>
          <w:lang w:val="en-GB" w:bidi="en-GB"/>
        </w:rPr>
        <w:t>Zenhouses</w:t>
      </w:r>
      <w:proofErr w:type="spellEnd"/>
      <w:r w:rsidRPr="00786893">
        <w:rPr>
          <w:rFonts w:ascii="Arial" w:hAnsi="Arial" w:cs="Arial"/>
          <w:lang w:val="en-GB" w:bidi="en-GB"/>
        </w:rPr>
        <w:t xml:space="preserve"> has been built to stand for many generations, with flexible layout plans and robust materials which cherish the details. </w:t>
      </w:r>
    </w:p>
    <w:p w14:paraId="449C8984" w14:textId="77777777" w:rsidR="00786893" w:rsidRPr="00786893" w:rsidRDefault="00786893" w:rsidP="00E10060">
      <w:pPr>
        <w:rPr>
          <w:rFonts w:ascii="Arial" w:hAnsi="Arial" w:cs="Arial"/>
        </w:rPr>
      </w:pPr>
    </w:p>
    <w:p w14:paraId="44546EE2" w14:textId="77777777" w:rsidR="00786893" w:rsidRPr="00786893" w:rsidRDefault="00786893" w:rsidP="00E10060">
      <w:pPr>
        <w:rPr>
          <w:rFonts w:ascii="Arial" w:hAnsi="Arial" w:cs="Arial"/>
        </w:rPr>
      </w:pPr>
    </w:p>
    <w:sectPr w:rsidR="00786893" w:rsidRPr="007868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B697" w14:textId="77777777" w:rsidR="00786893" w:rsidRDefault="00786893" w:rsidP="00786893">
      <w:pPr>
        <w:spacing w:after="0" w:line="240" w:lineRule="auto"/>
      </w:pPr>
      <w:r>
        <w:separator/>
      </w:r>
    </w:p>
  </w:endnote>
  <w:endnote w:type="continuationSeparator" w:id="0">
    <w:p w14:paraId="1D9F5C67" w14:textId="77777777" w:rsidR="00786893" w:rsidRDefault="00786893" w:rsidP="0078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CAF5" w14:textId="77777777" w:rsidR="00FD7289" w:rsidRDefault="00FD728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3F63" w14:textId="77777777" w:rsidR="00FD7289" w:rsidRDefault="00FD728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2D6C" w14:textId="77777777" w:rsidR="00FD7289" w:rsidRDefault="00FD72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BD73" w14:textId="77777777" w:rsidR="00786893" w:rsidRDefault="00786893" w:rsidP="00786893">
      <w:pPr>
        <w:spacing w:after="0" w:line="240" w:lineRule="auto"/>
      </w:pPr>
      <w:r>
        <w:separator/>
      </w:r>
    </w:p>
  </w:footnote>
  <w:footnote w:type="continuationSeparator" w:id="0">
    <w:p w14:paraId="3DA4AB8A" w14:textId="77777777" w:rsidR="00786893" w:rsidRDefault="00786893" w:rsidP="0078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57F" w14:textId="77777777" w:rsidR="00FD7289" w:rsidRDefault="00FD72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570D" w14:textId="6C4CBD05" w:rsidR="00FD7289" w:rsidRDefault="00FD7289" w:rsidP="00FD7289">
    <w:pPr>
      <w:pStyle w:val="Template-City"/>
      <w:jc w:val="right"/>
    </w:pPr>
    <w:r>
      <w:tab/>
    </w:r>
    <w:r>
      <w:tab/>
    </w:r>
    <w:r>
      <w:drawing>
        <wp:anchor distT="0" distB="0" distL="114300" distR="114300" simplePos="0" relativeHeight="251658240" behindDoc="0" locked="0" layoutInCell="1" allowOverlap="1" wp14:anchorId="0B0A72F2" wp14:editId="38172E01">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2E605CD9" w14:textId="77777777" w:rsidR="00FD7289" w:rsidRDefault="00FD7289" w:rsidP="00FD7289">
    <w:pPr>
      <w:pStyle w:val="Template-City"/>
      <w:jc w:val="right"/>
    </w:pPr>
    <w:r>
      <w:t>Copenhagen</w:t>
    </w:r>
  </w:p>
  <w:p w14:paraId="41D6C37A" w14:textId="77777777" w:rsidR="00FD7289" w:rsidRDefault="00FD7289" w:rsidP="00FD7289">
    <w:pPr>
      <w:pStyle w:val="Template-City"/>
      <w:jc w:val="right"/>
    </w:pPr>
    <w:r>
      <w:t>Aalborg</w:t>
    </w:r>
  </w:p>
  <w:p w14:paraId="67160692" w14:textId="77777777" w:rsidR="00FD7289" w:rsidRDefault="00FD7289" w:rsidP="00FD7289">
    <w:pPr>
      <w:pStyle w:val="Template-City"/>
      <w:jc w:val="right"/>
    </w:pPr>
    <w:r>
      <w:t>Oslo</w:t>
    </w:r>
  </w:p>
  <w:p w14:paraId="5306F46B" w14:textId="77777777" w:rsidR="00FD7289" w:rsidRDefault="00FD7289" w:rsidP="00FD7289">
    <w:pPr>
      <w:pStyle w:val="Template-City"/>
      <w:jc w:val="right"/>
    </w:pPr>
    <w:r>
      <w:t>Stockholm</w:t>
    </w:r>
  </w:p>
  <w:p w14:paraId="4CDB7D7E" w14:textId="77777777" w:rsidR="00FD7289" w:rsidRDefault="00FD7289" w:rsidP="00FD7289">
    <w:pPr>
      <w:pStyle w:val="Template-City"/>
      <w:jc w:val="right"/>
    </w:pPr>
    <w:r>
      <w:t>Malmö</w:t>
    </w:r>
  </w:p>
  <w:p w14:paraId="30D49DF7" w14:textId="56FC4ECB" w:rsidR="00786893" w:rsidRPr="00FD7289" w:rsidRDefault="00FD7289" w:rsidP="00FD7289">
    <w:pPr>
      <w:pStyle w:val="Template-City"/>
      <w:jc w:val="right"/>
    </w:pPr>
    <w:r>
      <w:t>Berlin</w:t>
    </w:r>
  </w:p>
  <w:p w14:paraId="67BCD8EE" w14:textId="77777777" w:rsidR="00786893" w:rsidRPr="00FD7289" w:rsidRDefault="00786893" w:rsidP="00786893">
    <w:pPr>
      <w:pStyle w:val="Sidehoved"/>
      <w:rPr>
        <w:lang w:val="da-DK"/>
      </w:rPr>
    </w:pPr>
  </w:p>
  <w:p w14:paraId="7B14C78C" w14:textId="77777777" w:rsidR="00786893" w:rsidRPr="00FD7289" w:rsidRDefault="00786893" w:rsidP="00786893">
    <w:pPr>
      <w:pStyle w:val="Sidehoved"/>
      <w:rPr>
        <w:lang w:val="da-DK"/>
      </w:rPr>
    </w:pPr>
  </w:p>
  <w:p w14:paraId="67382CBC" w14:textId="77777777" w:rsidR="00786893" w:rsidRPr="00FD7289" w:rsidRDefault="00786893" w:rsidP="00786893">
    <w:pPr>
      <w:pStyle w:val="Sidehoved"/>
      <w:rPr>
        <w:lang w:val="da-DK"/>
      </w:rPr>
    </w:pPr>
  </w:p>
  <w:p w14:paraId="71191145" w14:textId="77777777" w:rsidR="00786893" w:rsidRPr="00FD7289" w:rsidRDefault="00786893">
    <w:pPr>
      <w:pStyle w:val="Sidehoved"/>
      <w:rPr>
        <w:lang w:val="da-DK"/>
      </w:rPr>
    </w:pPr>
  </w:p>
  <w:p w14:paraId="69B87043" w14:textId="77777777" w:rsidR="00786893" w:rsidRPr="00FD7289" w:rsidRDefault="00786893">
    <w:pPr>
      <w:pStyle w:val="Sidehoved"/>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7F6D" w14:textId="77777777" w:rsidR="00FD7289" w:rsidRDefault="00FD728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15"/>
    <w:rsid w:val="000A4AB3"/>
    <w:rsid w:val="000C7C2E"/>
    <w:rsid w:val="00105E8B"/>
    <w:rsid w:val="00117F66"/>
    <w:rsid w:val="0017513A"/>
    <w:rsid w:val="00181C68"/>
    <w:rsid w:val="001F4B41"/>
    <w:rsid w:val="0024432D"/>
    <w:rsid w:val="00245A8B"/>
    <w:rsid w:val="0025682D"/>
    <w:rsid w:val="00260017"/>
    <w:rsid w:val="0026339C"/>
    <w:rsid w:val="00272FD1"/>
    <w:rsid w:val="002B494E"/>
    <w:rsid w:val="002D5415"/>
    <w:rsid w:val="002E0B48"/>
    <w:rsid w:val="00314B83"/>
    <w:rsid w:val="003650F0"/>
    <w:rsid w:val="00377288"/>
    <w:rsid w:val="0038106E"/>
    <w:rsid w:val="00432EB1"/>
    <w:rsid w:val="0043303E"/>
    <w:rsid w:val="00445292"/>
    <w:rsid w:val="00487AF4"/>
    <w:rsid w:val="004A2F61"/>
    <w:rsid w:val="004B1BA1"/>
    <w:rsid w:val="004F766A"/>
    <w:rsid w:val="00505804"/>
    <w:rsid w:val="00513ADA"/>
    <w:rsid w:val="0051697F"/>
    <w:rsid w:val="00527421"/>
    <w:rsid w:val="00555C23"/>
    <w:rsid w:val="00572754"/>
    <w:rsid w:val="00582DB8"/>
    <w:rsid w:val="005871BC"/>
    <w:rsid w:val="005C5BF0"/>
    <w:rsid w:val="005D1B4F"/>
    <w:rsid w:val="005E2D69"/>
    <w:rsid w:val="005F649D"/>
    <w:rsid w:val="006162A4"/>
    <w:rsid w:val="00663307"/>
    <w:rsid w:val="00692582"/>
    <w:rsid w:val="006E1555"/>
    <w:rsid w:val="007053BC"/>
    <w:rsid w:val="007215C6"/>
    <w:rsid w:val="007535D8"/>
    <w:rsid w:val="007717E3"/>
    <w:rsid w:val="00786893"/>
    <w:rsid w:val="008007B1"/>
    <w:rsid w:val="00812A04"/>
    <w:rsid w:val="0088279A"/>
    <w:rsid w:val="008A65C4"/>
    <w:rsid w:val="008C3CC5"/>
    <w:rsid w:val="008D06D6"/>
    <w:rsid w:val="008F2244"/>
    <w:rsid w:val="00920227"/>
    <w:rsid w:val="00940E1D"/>
    <w:rsid w:val="00954029"/>
    <w:rsid w:val="009926F7"/>
    <w:rsid w:val="009A4972"/>
    <w:rsid w:val="009B77B5"/>
    <w:rsid w:val="009E205B"/>
    <w:rsid w:val="009E6C6D"/>
    <w:rsid w:val="009F2A58"/>
    <w:rsid w:val="009F466B"/>
    <w:rsid w:val="009F6B75"/>
    <w:rsid w:val="00A543E1"/>
    <w:rsid w:val="00AA72F2"/>
    <w:rsid w:val="00AA7394"/>
    <w:rsid w:val="00B06774"/>
    <w:rsid w:val="00B63A28"/>
    <w:rsid w:val="00BA3EB0"/>
    <w:rsid w:val="00BA5553"/>
    <w:rsid w:val="00BD1557"/>
    <w:rsid w:val="00C21FFE"/>
    <w:rsid w:val="00C40C25"/>
    <w:rsid w:val="00C412AF"/>
    <w:rsid w:val="00C74EF3"/>
    <w:rsid w:val="00C75301"/>
    <w:rsid w:val="00C866C6"/>
    <w:rsid w:val="00CA6CF8"/>
    <w:rsid w:val="00CC30E6"/>
    <w:rsid w:val="00CC439C"/>
    <w:rsid w:val="00CE2D02"/>
    <w:rsid w:val="00D469D8"/>
    <w:rsid w:val="00DB6FA4"/>
    <w:rsid w:val="00DC3189"/>
    <w:rsid w:val="00DC63D5"/>
    <w:rsid w:val="00DF211D"/>
    <w:rsid w:val="00DF2812"/>
    <w:rsid w:val="00DF5237"/>
    <w:rsid w:val="00E10060"/>
    <w:rsid w:val="00E1290B"/>
    <w:rsid w:val="00E16FAD"/>
    <w:rsid w:val="00E25472"/>
    <w:rsid w:val="00E41E63"/>
    <w:rsid w:val="00E50C0C"/>
    <w:rsid w:val="00E57DB6"/>
    <w:rsid w:val="00E65C0F"/>
    <w:rsid w:val="00E84287"/>
    <w:rsid w:val="00EB1C4E"/>
    <w:rsid w:val="00ED5985"/>
    <w:rsid w:val="00EE3285"/>
    <w:rsid w:val="00F23DA5"/>
    <w:rsid w:val="00F30FDB"/>
    <w:rsid w:val="00F37B3B"/>
    <w:rsid w:val="00F6352D"/>
    <w:rsid w:val="00F91A13"/>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97FCD"/>
  <w15:chartTrackingRefBased/>
  <w15:docId w15:val="{C50ECB0D-C3D6-4BFF-B5A2-CC94FFD1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umpedfont15">
    <w:name w:val="bumpedfont15"/>
    <w:basedOn w:val="Standardskrifttypeiafsnit"/>
    <w:rsid w:val="007053BC"/>
  </w:style>
  <w:style w:type="character" w:styleId="Hyperlink">
    <w:name w:val="Hyperlink"/>
    <w:basedOn w:val="Standardskrifttypeiafsnit"/>
    <w:uiPriority w:val="99"/>
    <w:unhideWhenUsed/>
    <w:rsid w:val="006162A4"/>
    <w:rPr>
      <w:color w:val="0563C1" w:themeColor="hyperlink"/>
      <w:u w:val="single"/>
    </w:rPr>
  </w:style>
  <w:style w:type="paragraph" w:styleId="Markeringsbobletekst">
    <w:name w:val="Balloon Text"/>
    <w:basedOn w:val="Normal"/>
    <w:link w:val="MarkeringsbobletekstTegn"/>
    <w:uiPriority w:val="99"/>
    <w:semiHidden/>
    <w:unhideWhenUsed/>
    <w:rsid w:val="00ED598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5985"/>
    <w:rPr>
      <w:rFonts w:ascii="Segoe UI" w:hAnsi="Segoe UI" w:cs="Segoe UI"/>
      <w:sz w:val="18"/>
      <w:szCs w:val="18"/>
    </w:rPr>
  </w:style>
  <w:style w:type="paragraph" w:customStyle="1" w:styleId="paragraph">
    <w:name w:val="paragraph"/>
    <w:basedOn w:val="Normal"/>
    <w:rsid w:val="00ED5985"/>
    <w:pPr>
      <w:spacing w:before="100" w:beforeAutospacing="1" w:after="100" w:afterAutospacing="1" w:line="240" w:lineRule="auto"/>
    </w:pPr>
    <w:rPr>
      <w:rFonts w:ascii="Times" w:eastAsiaTheme="minorEastAsia" w:hAnsi="Times"/>
      <w:sz w:val="20"/>
      <w:szCs w:val="20"/>
      <w:lang w:val="sv-SE"/>
    </w:rPr>
  </w:style>
  <w:style w:type="character" w:customStyle="1" w:styleId="spellingerror">
    <w:name w:val="spellingerror"/>
    <w:basedOn w:val="Standardskrifttypeiafsnit"/>
    <w:rsid w:val="00ED5985"/>
  </w:style>
  <w:style w:type="character" w:customStyle="1" w:styleId="normaltextrun">
    <w:name w:val="normaltextrun"/>
    <w:basedOn w:val="Standardskrifttypeiafsnit"/>
    <w:rsid w:val="00ED5985"/>
  </w:style>
  <w:style w:type="character" w:customStyle="1" w:styleId="eop">
    <w:name w:val="eop"/>
    <w:basedOn w:val="Standardskrifttypeiafsnit"/>
    <w:rsid w:val="00ED5985"/>
  </w:style>
  <w:style w:type="paragraph" w:styleId="Ingenafstand">
    <w:name w:val="No Spacing"/>
    <w:uiPriority w:val="1"/>
    <w:qFormat/>
    <w:rsid w:val="008D06D6"/>
    <w:pPr>
      <w:spacing w:after="0" w:line="240" w:lineRule="auto"/>
    </w:pPr>
  </w:style>
  <w:style w:type="paragraph" w:styleId="Sidehoved">
    <w:name w:val="header"/>
    <w:basedOn w:val="Normal"/>
    <w:link w:val="SidehovedTegn"/>
    <w:uiPriority w:val="99"/>
    <w:unhideWhenUsed/>
    <w:rsid w:val="0078689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86893"/>
  </w:style>
  <w:style w:type="paragraph" w:styleId="Sidefod">
    <w:name w:val="footer"/>
    <w:basedOn w:val="Normal"/>
    <w:link w:val="SidefodTegn"/>
    <w:uiPriority w:val="99"/>
    <w:unhideWhenUsed/>
    <w:rsid w:val="0078689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86893"/>
  </w:style>
  <w:style w:type="paragraph" w:customStyle="1" w:styleId="Template-City">
    <w:name w:val="Template - City"/>
    <w:basedOn w:val="Normal"/>
    <w:uiPriority w:val="8"/>
    <w:semiHidden/>
    <w:rsid w:val="00FD7289"/>
    <w:pPr>
      <w:spacing w:before="60" w:after="60" w:line="150" w:lineRule="atLeast"/>
      <w:contextualSpacing/>
    </w:pPr>
    <w:rPr>
      <w:rFonts w:ascii="Tahoma" w:hAnsi="Tahoma" w:cs="Verdana"/>
      <w:b/>
      <w:noProof/>
      <w:sz w:val="13"/>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501">
      <w:bodyDiv w:val="1"/>
      <w:marLeft w:val="0"/>
      <w:marRight w:val="0"/>
      <w:marTop w:val="0"/>
      <w:marBottom w:val="0"/>
      <w:divBdr>
        <w:top w:val="none" w:sz="0" w:space="0" w:color="auto"/>
        <w:left w:val="none" w:sz="0" w:space="0" w:color="auto"/>
        <w:bottom w:val="none" w:sz="0" w:space="0" w:color="auto"/>
        <w:right w:val="none" w:sz="0" w:space="0" w:color="auto"/>
      </w:divBdr>
    </w:div>
    <w:div w:id="797064491">
      <w:bodyDiv w:val="1"/>
      <w:marLeft w:val="0"/>
      <w:marRight w:val="0"/>
      <w:marTop w:val="0"/>
      <w:marBottom w:val="0"/>
      <w:divBdr>
        <w:top w:val="none" w:sz="0" w:space="0" w:color="auto"/>
        <w:left w:val="none" w:sz="0" w:space="0" w:color="auto"/>
        <w:bottom w:val="none" w:sz="0" w:space="0" w:color="auto"/>
        <w:right w:val="none" w:sz="0" w:space="0" w:color="auto"/>
      </w:divBdr>
    </w:div>
    <w:div w:id="1489708642">
      <w:bodyDiv w:val="1"/>
      <w:marLeft w:val="0"/>
      <w:marRight w:val="0"/>
      <w:marTop w:val="0"/>
      <w:marBottom w:val="0"/>
      <w:divBdr>
        <w:top w:val="none" w:sz="0" w:space="0" w:color="auto"/>
        <w:left w:val="none" w:sz="0" w:space="0" w:color="auto"/>
        <w:bottom w:val="none" w:sz="0" w:space="0" w:color="auto"/>
        <w:right w:val="none" w:sz="0" w:space="0" w:color="auto"/>
      </w:divBdr>
    </w:div>
    <w:div w:id="21158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3405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C.F. Møller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Jonsson (OJN)</dc:creator>
  <cp:keywords/>
  <dc:description/>
  <cp:lastModifiedBy>Cecilie Lykke Hansen (CLH)</cp:lastModifiedBy>
  <cp:revision>2</cp:revision>
  <cp:lastPrinted>2017-11-23T12:24:00Z</cp:lastPrinted>
  <dcterms:created xsi:type="dcterms:W3CDTF">2023-01-11T14:42:00Z</dcterms:created>
  <dcterms:modified xsi:type="dcterms:W3CDTF">2023-01-11T14:42:00Z</dcterms:modified>
</cp:coreProperties>
</file>