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3B4" w14:textId="77777777" w:rsidR="0014484B" w:rsidRPr="009F0C5C" w:rsidRDefault="003F45B2" w:rsidP="00B35B4F">
      <w:pPr>
        <w:rPr>
          <w:rFonts w:ascii="Candara" w:hAnsi="Candara"/>
          <w:b/>
          <w:color w:val="A6A6A6" w:themeColor="background1" w:themeShade="A6"/>
          <w:sz w:val="28"/>
          <w:szCs w:val="28"/>
          <w:lang w:val="sv-SE"/>
        </w:rPr>
      </w:pPr>
      <w:r w:rsidRPr="009F0C5C">
        <w:rPr>
          <w:rFonts w:ascii="Candara" w:hAnsi="Candara"/>
          <w:b/>
          <w:color w:val="A6A6A6" w:themeColor="background1" w:themeShade="A6"/>
          <w:sz w:val="28"/>
          <w:szCs w:val="28"/>
          <w:lang w:val="sv-SE"/>
        </w:rPr>
        <w:t>Värtaterminalen, Stockholm</w:t>
      </w:r>
    </w:p>
    <w:p w14:paraId="3FB2A78A" w14:textId="77777777" w:rsidR="003F45B2" w:rsidRPr="009F0C5C" w:rsidRDefault="003F45B2" w:rsidP="00195ECF">
      <w:pPr>
        <w:rPr>
          <w:b/>
          <w:lang w:val="sv-SE"/>
        </w:rPr>
      </w:pPr>
    </w:p>
    <w:p w14:paraId="43D226FC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Uppdragsgivare</w:t>
      </w:r>
      <w:r w:rsidRPr="003F45B2">
        <w:rPr>
          <w:lang w:val="sv-SE"/>
        </w:rPr>
        <w:t>:</w:t>
      </w:r>
      <w:r>
        <w:rPr>
          <w:lang w:val="sv-SE"/>
        </w:rPr>
        <w:tab/>
      </w:r>
      <w:r w:rsidRPr="003F45B2">
        <w:rPr>
          <w:lang w:val="sv-SE"/>
        </w:rPr>
        <w:t>Stockholms Hamnar AB</w:t>
      </w:r>
    </w:p>
    <w:p w14:paraId="702E60D2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Omfattning</w:t>
      </w:r>
      <w:r w:rsidRPr="003F45B2">
        <w:rPr>
          <w:lang w:val="sv-SE"/>
        </w:rPr>
        <w:t>:</w:t>
      </w:r>
      <w:r>
        <w:rPr>
          <w:lang w:val="sv-SE"/>
        </w:rPr>
        <w:tab/>
      </w:r>
      <w:proofErr w:type="gramStart"/>
      <w:r w:rsidRPr="003F45B2">
        <w:rPr>
          <w:lang w:val="sv-SE"/>
        </w:rPr>
        <w:t>16</w:t>
      </w:r>
      <w:r w:rsidR="00570FD7">
        <w:rPr>
          <w:lang w:val="sv-SE"/>
        </w:rPr>
        <w:t>.</w:t>
      </w:r>
      <w:r w:rsidRPr="003F45B2">
        <w:rPr>
          <w:lang w:val="sv-SE"/>
        </w:rPr>
        <w:t>000</w:t>
      </w:r>
      <w:proofErr w:type="gramEnd"/>
      <w:r w:rsidRPr="003F45B2">
        <w:rPr>
          <w:lang w:val="sv-SE"/>
        </w:rPr>
        <w:t xml:space="preserve"> m² samt nytt tullområde på ca. </w:t>
      </w:r>
      <w:proofErr w:type="gramStart"/>
      <w:r w:rsidRPr="003F45B2">
        <w:rPr>
          <w:lang w:val="sv-SE"/>
        </w:rPr>
        <w:t>1</w:t>
      </w:r>
      <w:r w:rsidR="00570FD7">
        <w:rPr>
          <w:lang w:val="sv-SE"/>
        </w:rPr>
        <w:t>.</w:t>
      </w:r>
      <w:r w:rsidRPr="003F45B2">
        <w:rPr>
          <w:lang w:val="sv-SE"/>
        </w:rPr>
        <w:t>100</w:t>
      </w:r>
      <w:proofErr w:type="gramEnd"/>
      <w:r w:rsidRPr="003F45B2">
        <w:rPr>
          <w:lang w:val="sv-SE"/>
        </w:rPr>
        <w:t xml:space="preserve"> m²</w:t>
      </w:r>
    </w:p>
    <w:p w14:paraId="3E4538DF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Adress</w:t>
      </w:r>
      <w:r w:rsidRPr="003F45B2">
        <w:rPr>
          <w:lang w:val="sv-SE"/>
        </w:rPr>
        <w:t xml:space="preserve">: </w:t>
      </w:r>
      <w:r>
        <w:rPr>
          <w:lang w:val="sv-SE"/>
        </w:rPr>
        <w:tab/>
      </w:r>
      <w:r w:rsidRPr="003F45B2">
        <w:rPr>
          <w:lang w:val="sv-SE"/>
        </w:rPr>
        <w:t>Stockholm, Sverige</w:t>
      </w:r>
    </w:p>
    <w:p w14:paraId="00A3A21A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År</w:t>
      </w:r>
      <w:r w:rsidRPr="003F45B2">
        <w:rPr>
          <w:lang w:val="sv-SE"/>
        </w:rPr>
        <w:t xml:space="preserve">: </w:t>
      </w:r>
      <w:r>
        <w:rPr>
          <w:lang w:val="sv-SE"/>
        </w:rPr>
        <w:tab/>
      </w:r>
      <w:proofErr w:type="gramStart"/>
      <w:r w:rsidRPr="003F45B2">
        <w:rPr>
          <w:lang w:val="sv-SE"/>
        </w:rPr>
        <w:t>2009-2016</w:t>
      </w:r>
      <w:proofErr w:type="gramEnd"/>
    </w:p>
    <w:p w14:paraId="208E5FD1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Arkitekt</w:t>
      </w:r>
      <w:r w:rsidRPr="003F45B2">
        <w:rPr>
          <w:lang w:val="sv-SE"/>
        </w:rPr>
        <w:t xml:space="preserve">: </w:t>
      </w:r>
      <w:r>
        <w:rPr>
          <w:lang w:val="sv-SE"/>
        </w:rPr>
        <w:tab/>
      </w:r>
      <w:r w:rsidRPr="003F45B2">
        <w:rPr>
          <w:lang w:val="sv-SE"/>
        </w:rPr>
        <w:t>C.F. Møller</w:t>
      </w:r>
    </w:p>
    <w:p w14:paraId="10FE9A64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Landskap</w:t>
      </w:r>
      <w:r w:rsidRPr="003F45B2">
        <w:rPr>
          <w:lang w:val="sv-SE"/>
        </w:rPr>
        <w:t xml:space="preserve">: </w:t>
      </w:r>
      <w:r>
        <w:rPr>
          <w:lang w:val="sv-SE"/>
        </w:rPr>
        <w:tab/>
      </w:r>
      <w:r w:rsidRPr="003F45B2">
        <w:rPr>
          <w:lang w:val="sv-SE"/>
        </w:rPr>
        <w:t>Nivå Landskapsarkitekter</w:t>
      </w:r>
    </w:p>
    <w:p w14:paraId="1275958E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Byggkostnad</w:t>
      </w:r>
      <w:r w:rsidRPr="003F45B2">
        <w:rPr>
          <w:lang w:val="sv-SE"/>
        </w:rPr>
        <w:t xml:space="preserve">: </w:t>
      </w:r>
      <w:r>
        <w:rPr>
          <w:lang w:val="sv-SE"/>
        </w:rPr>
        <w:tab/>
      </w:r>
      <w:r w:rsidRPr="003F45B2">
        <w:rPr>
          <w:lang w:val="sv-SE"/>
        </w:rPr>
        <w:t xml:space="preserve">2100 </w:t>
      </w:r>
      <w:proofErr w:type="spellStart"/>
      <w:r w:rsidRPr="003F45B2">
        <w:rPr>
          <w:lang w:val="sv-SE"/>
        </w:rPr>
        <w:t>mn</w:t>
      </w:r>
      <w:proofErr w:type="spellEnd"/>
      <w:r w:rsidRPr="003F45B2">
        <w:rPr>
          <w:lang w:val="sv-SE"/>
        </w:rPr>
        <w:t xml:space="preserve"> SEK</w:t>
      </w:r>
    </w:p>
    <w:p w14:paraId="43F732A7" w14:textId="77777777" w:rsidR="003F45B2" w:rsidRPr="003F45B2" w:rsidRDefault="003F45B2" w:rsidP="003F45B2">
      <w:pPr>
        <w:tabs>
          <w:tab w:val="left" w:pos="1701"/>
        </w:tabs>
        <w:rPr>
          <w:lang w:val="sv-SE"/>
        </w:rPr>
      </w:pPr>
      <w:r w:rsidRPr="003F45B2">
        <w:rPr>
          <w:b/>
          <w:lang w:val="sv-SE"/>
        </w:rPr>
        <w:t>Tjänster</w:t>
      </w:r>
      <w:r w:rsidRPr="003F45B2">
        <w:rPr>
          <w:lang w:val="sv-SE"/>
        </w:rPr>
        <w:t xml:space="preserve">: </w:t>
      </w:r>
      <w:r>
        <w:rPr>
          <w:lang w:val="sv-SE"/>
        </w:rPr>
        <w:tab/>
      </w:r>
      <w:r w:rsidRPr="003F45B2">
        <w:rPr>
          <w:lang w:val="sv-SE"/>
        </w:rPr>
        <w:t>Alla arkitekttjänster</w:t>
      </w:r>
    </w:p>
    <w:p w14:paraId="7D5F0C7D" w14:textId="77777777" w:rsidR="003F45B2" w:rsidRPr="008D5CA3" w:rsidRDefault="003F45B2" w:rsidP="003F45B2">
      <w:pPr>
        <w:tabs>
          <w:tab w:val="left" w:pos="1701"/>
        </w:tabs>
        <w:rPr>
          <w:lang w:val="sv-SE"/>
        </w:rPr>
      </w:pPr>
      <w:r w:rsidRPr="008D5CA3">
        <w:rPr>
          <w:b/>
          <w:lang w:val="sv-SE"/>
        </w:rPr>
        <w:t>Utmärkelser</w:t>
      </w:r>
      <w:r w:rsidRPr="008D5CA3">
        <w:rPr>
          <w:lang w:val="sv-SE"/>
        </w:rPr>
        <w:t>:</w:t>
      </w:r>
      <w:r w:rsidRPr="008D5CA3">
        <w:rPr>
          <w:lang w:val="sv-SE"/>
        </w:rPr>
        <w:tab/>
        <w:t xml:space="preserve">Finalist WAN Awards - Transport </w:t>
      </w:r>
      <w:proofErr w:type="spellStart"/>
      <w:r w:rsidRPr="008D5CA3">
        <w:rPr>
          <w:lang w:val="sv-SE"/>
        </w:rPr>
        <w:t>Sector</w:t>
      </w:r>
      <w:proofErr w:type="spellEnd"/>
      <w:r w:rsidRPr="008D5CA3">
        <w:rPr>
          <w:lang w:val="sv-SE"/>
        </w:rPr>
        <w:t>, 2013</w:t>
      </w:r>
    </w:p>
    <w:p w14:paraId="426F1B6F" w14:textId="77777777" w:rsidR="003F45B2" w:rsidRDefault="003F45B2" w:rsidP="003F45B2">
      <w:pPr>
        <w:tabs>
          <w:tab w:val="left" w:pos="1701"/>
        </w:tabs>
        <w:rPr>
          <w:lang w:val="sv-SE"/>
        </w:rPr>
      </w:pPr>
      <w:r w:rsidRPr="008D5CA3">
        <w:rPr>
          <w:lang w:val="sv-SE"/>
        </w:rPr>
        <w:tab/>
      </w:r>
      <w:proofErr w:type="gramStart"/>
      <w:r w:rsidRPr="003F45B2">
        <w:rPr>
          <w:lang w:val="sv-SE"/>
        </w:rPr>
        <w:t>1:a</w:t>
      </w:r>
      <w:proofErr w:type="gramEnd"/>
      <w:r w:rsidRPr="003F45B2">
        <w:rPr>
          <w:lang w:val="sv-SE"/>
        </w:rPr>
        <w:t xml:space="preserve"> pris i internationell arkitekttävling, 2010</w:t>
      </w:r>
    </w:p>
    <w:p w14:paraId="3B7C4D43" w14:textId="77777777" w:rsidR="009F0C5C" w:rsidRPr="000E5C45" w:rsidRDefault="009F0C5C" w:rsidP="009F0C5C">
      <w:pPr>
        <w:tabs>
          <w:tab w:val="left" w:pos="1843"/>
          <w:tab w:val="left" w:pos="2268"/>
        </w:tabs>
        <w:rPr>
          <w:lang w:val="sv-SE"/>
        </w:rPr>
      </w:pPr>
      <w:r w:rsidRPr="000E5C45">
        <w:rPr>
          <w:b/>
          <w:lang w:val="sv-SE"/>
        </w:rPr>
        <w:t>Designansvarig partner</w:t>
      </w:r>
      <w:r w:rsidRPr="000E5C45">
        <w:rPr>
          <w:lang w:val="sv-SE"/>
        </w:rPr>
        <w:t>: Mads Mandrup Hansen</w:t>
      </w:r>
    </w:p>
    <w:p w14:paraId="2AACD84F" w14:textId="77777777" w:rsidR="009F0C5C" w:rsidRPr="000E5C45" w:rsidRDefault="009F0C5C" w:rsidP="009F0C5C">
      <w:pPr>
        <w:tabs>
          <w:tab w:val="left" w:pos="1843"/>
          <w:tab w:val="left" w:pos="2268"/>
        </w:tabs>
        <w:rPr>
          <w:lang w:val="sv-SE"/>
        </w:rPr>
      </w:pPr>
      <w:r w:rsidRPr="000E5C45">
        <w:rPr>
          <w:b/>
          <w:lang w:val="sv-SE"/>
        </w:rPr>
        <w:t>Ansvariga arkitekter</w:t>
      </w:r>
      <w:r w:rsidRPr="000E5C45">
        <w:rPr>
          <w:lang w:val="sv-SE"/>
        </w:rPr>
        <w:t xml:space="preserve">: Janne Mattson, Mårten </w:t>
      </w:r>
      <w:proofErr w:type="spellStart"/>
      <w:r w:rsidRPr="000E5C45">
        <w:rPr>
          <w:lang w:val="sv-SE"/>
        </w:rPr>
        <w:t>Leringe</w:t>
      </w:r>
      <w:proofErr w:type="spellEnd"/>
      <w:r w:rsidRPr="000E5C45">
        <w:rPr>
          <w:lang w:val="sv-SE"/>
        </w:rPr>
        <w:t xml:space="preserve">, Åsa </w:t>
      </w:r>
      <w:proofErr w:type="spellStart"/>
      <w:r w:rsidRPr="000E5C45">
        <w:rPr>
          <w:lang w:val="sv-SE"/>
        </w:rPr>
        <w:t>Esseen</w:t>
      </w:r>
      <w:proofErr w:type="spellEnd"/>
      <w:r w:rsidRPr="000E5C45">
        <w:rPr>
          <w:lang w:val="sv-SE"/>
        </w:rPr>
        <w:t xml:space="preserve"> Wiking</w:t>
      </w:r>
    </w:p>
    <w:p w14:paraId="43F327CA" w14:textId="77777777" w:rsidR="009F0C5C" w:rsidRPr="000E5C45" w:rsidRDefault="009F0C5C" w:rsidP="009F0C5C">
      <w:pPr>
        <w:tabs>
          <w:tab w:val="left" w:pos="1843"/>
          <w:tab w:val="left" w:pos="2268"/>
        </w:tabs>
        <w:rPr>
          <w:lang w:val="sv-SE"/>
        </w:rPr>
      </w:pPr>
      <w:r w:rsidRPr="000E5C45">
        <w:rPr>
          <w:b/>
          <w:lang w:val="sv-SE"/>
        </w:rPr>
        <w:t>Handläggande arkitekter</w:t>
      </w:r>
      <w:r w:rsidRPr="000E5C45">
        <w:rPr>
          <w:lang w:val="sv-SE"/>
        </w:rPr>
        <w:t xml:space="preserve">: Elsa Wifstrand, Micaela Eklund, Lena </w:t>
      </w:r>
      <w:proofErr w:type="spellStart"/>
      <w:r w:rsidRPr="000E5C45">
        <w:rPr>
          <w:lang w:val="sv-SE"/>
        </w:rPr>
        <w:t>Tomani</w:t>
      </w:r>
      <w:proofErr w:type="spellEnd"/>
      <w:r w:rsidRPr="000E5C45">
        <w:rPr>
          <w:lang w:val="sv-SE"/>
        </w:rPr>
        <w:t xml:space="preserve">, Medverkande: Katarina Klosterborg, Amelie Rydqvist, Rutger </w:t>
      </w:r>
      <w:proofErr w:type="spellStart"/>
      <w:r w:rsidRPr="000E5C45">
        <w:rPr>
          <w:lang w:val="sv-SE"/>
        </w:rPr>
        <w:t>Sjögrim</w:t>
      </w:r>
      <w:proofErr w:type="spellEnd"/>
      <w:r w:rsidRPr="000E5C45">
        <w:rPr>
          <w:lang w:val="sv-SE"/>
        </w:rPr>
        <w:t xml:space="preserve">, Cesar </w:t>
      </w:r>
      <w:proofErr w:type="spellStart"/>
      <w:r w:rsidRPr="000E5C45">
        <w:rPr>
          <w:lang w:val="sv-SE"/>
        </w:rPr>
        <w:t>Patin</w:t>
      </w:r>
      <w:proofErr w:type="spellEnd"/>
      <w:r w:rsidRPr="000E5C45">
        <w:rPr>
          <w:lang w:val="sv-SE"/>
        </w:rPr>
        <w:t>,</w:t>
      </w:r>
    </w:p>
    <w:p w14:paraId="624A4919" w14:textId="77777777" w:rsidR="009F0C5C" w:rsidRPr="000E5C45" w:rsidRDefault="009F0C5C" w:rsidP="009F0C5C">
      <w:pPr>
        <w:tabs>
          <w:tab w:val="left" w:pos="1843"/>
          <w:tab w:val="left" w:pos="2268"/>
        </w:tabs>
        <w:rPr>
          <w:lang w:val="sv-SE"/>
        </w:rPr>
      </w:pPr>
      <w:r w:rsidRPr="000E5C45">
        <w:rPr>
          <w:lang w:val="sv-SE"/>
        </w:rPr>
        <w:t xml:space="preserve">Josefin Lindblom, Fredrik Bergström, Lotta </w:t>
      </w:r>
      <w:proofErr w:type="spellStart"/>
      <w:r w:rsidRPr="000E5C45">
        <w:rPr>
          <w:lang w:val="sv-SE"/>
        </w:rPr>
        <w:t>Wågmark</w:t>
      </w:r>
      <w:proofErr w:type="spellEnd"/>
      <w:r w:rsidRPr="000E5C45">
        <w:rPr>
          <w:lang w:val="sv-SE"/>
        </w:rPr>
        <w:t xml:space="preserve">, </w:t>
      </w:r>
      <w:r w:rsidR="00771298">
        <w:rPr>
          <w:lang w:val="sv-SE"/>
        </w:rPr>
        <w:t xml:space="preserve">Anna </w:t>
      </w:r>
      <w:proofErr w:type="spellStart"/>
      <w:r w:rsidR="00771298">
        <w:rPr>
          <w:lang w:val="sv-SE"/>
        </w:rPr>
        <w:t>Szkurlat</w:t>
      </w:r>
      <w:proofErr w:type="spellEnd"/>
      <w:r w:rsidR="00771298">
        <w:rPr>
          <w:lang w:val="sv-SE"/>
        </w:rPr>
        <w:t>, Henrik Linton, Va</w:t>
      </w:r>
      <w:r w:rsidRPr="000E5C45">
        <w:rPr>
          <w:lang w:val="sv-SE"/>
        </w:rPr>
        <w:t xml:space="preserve">nessa </w:t>
      </w:r>
      <w:proofErr w:type="spellStart"/>
      <w:r w:rsidRPr="000E5C45">
        <w:rPr>
          <w:lang w:val="sv-SE"/>
        </w:rPr>
        <w:t>Flavet</w:t>
      </w:r>
      <w:proofErr w:type="spellEnd"/>
      <w:r w:rsidRPr="000E5C45">
        <w:rPr>
          <w:lang w:val="sv-SE"/>
        </w:rPr>
        <w:t>, Mattias Almén</w:t>
      </w:r>
    </w:p>
    <w:p w14:paraId="56E32051" w14:textId="77777777" w:rsidR="00FF48E9" w:rsidRDefault="00FF48E9" w:rsidP="008D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color w:val="A6A6A6" w:themeColor="background1" w:themeShade="A6"/>
          <w:lang w:val="sv-SE"/>
        </w:rPr>
      </w:pPr>
    </w:p>
    <w:p w14:paraId="625BB444" w14:textId="77777777" w:rsidR="008D5CA3" w:rsidRPr="006B46E0" w:rsidRDefault="008D5CA3" w:rsidP="008D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222222"/>
          <w:szCs w:val="20"/>
          <w:lang w:val="sv-SE" w:eastAsia="sv-SE"/>
        </w:rPr>
      </w:pPr>
      <w:r w:rsidRPr="006B46E0">
        <w:rPr>
          <w:rFonts w:cs="Arial"/>
          <w:color w:val="222222"/>
          <w:szCs w:val="20"/>
          <w:lang w:val="sv-SE" w:eastAsia="sv-SE"/>
        </w:rPr>
        <w:t xml:space="preserve">Den nya terminalen för Stockholms färjeförbindelser till Finland och Baltikum </w:t>
      </w:r>
      <w:r w:rsidR="00786760" w:rsidRPr="006B46E0">
        <w:rPr>
          <w:rFonts w:cs="Arial"/>
          <w:color w:val="222222"/>
          <w:szCs w:val="20"/>
          <w:lang w:val="sv-SE" w:eastAsia="sv-SE"/>
        </w:rPr>
        <w:t>är ett arkitektoniskt och miljömässigt landmärke och en plats för rekreation i den nya stadsdelen Norra Djursgårdsstaden.</w:t>
      </w:r>
    </w:p>
    <w:p w14:paraId="731F83AB" w14:textId="77777777" w:rsidR="00786760" w:rsidRPr="006B46E0" w:rsidRDefault="00786760" w:rsidP="008D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222222"/>
          <w:szCs w:val="20"/>
          <w:lang w:val="sv-SE" w:eastAsia="sv-SE"/>
        </w:rPr>
      </w:pPr>
    </w:p>
    <w:p w14:paraId="1B0B37B3" w14:textId="77777777" w:rsidR="006B46E0" w:rsidRDefault="008D5CA3" w:rsidP="00D2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222222"/>
          <w:szCs w:val="20"/>
          <w:lang w:val="sv-SE" w:eastAsia="sv-SE"/>
        </w:rPr>
      </w:pPr>
      <w:r w:rsidRPr="006B46E0">
        <w:rPr>
          <w:rFonts w:cs="Arial"/>
          <w:color w:val="222222"/>
          <w:szCs w:val="20"/>
          <w:lang w:val="sv-SE" w:eastAsia="sv-SE"/>
        </w:rPr>
        <w:t>Termi</w:t>
      </w:r>
      <w:r w:rsidR="00A441DF" w:rsidRPr="006B46E0">
        <w:rPr>
          <w:rFonts w:cs="Arial"/>
          <w:color w:val="222222"/>
          <w:szCs w:val="20"/>
          <w:lang w:val="sv-SE" w:eastAsia="sv-SE"/>
        </w:rPr>
        <w:t>nalen</w:t>
      </w:r>
      <w:r w:rsidR="00F26950" w:rsidRPr="006B46E0">
        <w:rPr>
          <w:rFonts w:cs="Arial"/>
          <w:color w:val="222222"/>
          <w:szCs w:val="20"/>
          <w:lang w:val="sv-SE" w:eastAsia="sv-SE"/>
        </w:rPr>
        <w:t>s formspråk</w:t>
      </w:r>
      <w:r w:rsidR="00A441DF" w:rsidRPr="006B46E0">
        <w:rPr>
          <w:rFonts w:cs="Arial"/>
          <w:color w:val="222222"/>
          <w:szCs w:val="20"/>
          <w:lang w:val="sv-SE" w:eastAsia="sv-SE"/>
        </w:rPr>
        <w:t xml:space="preserve"> förmedlar upplevelsen av </w:t>
      </w:r>
      <w:r w:rsidRPr="006B46E0">
        <w:rPr>
          <w:rFonts w:cs="Arial"/>
          <w:color w:val="222222"/>
          <w:szCs w:val="20"/>
          <w:lang w:val="sv-SE" w:eastAsia="sv-SE"/>
        </w:rPr>
        <w:t xml:space="preserve">ett </w:t>
      </w:r>
      <w:r w:rsidR="00F56D1E" w:rsidRPr="006B46E0">
        <w:rPr>
          <w:rFonts w:cs="Arial"/>
          <w:color w:val="222222"/>
          <w:szCs w:val="20"/>
          <w:lang w:val="sv-SE" w:eastAsia="sv-SE"/>
        </w:rPr>
        <w:t xml:space="preserve">fartyg i rörelse </w:t>
      </w:r>
      <w:r w:rsidRPr="006B46E0">
        <w:rPr>
          <w:rFonts w:cs="Arial"/>
          <w:color w:val="222222"/>
          <w:szCs w:val="20"/>
          <w:lang w:val="sv-SE" w:eastAsia="sv-SE"/>
        </w:rPr>
        <w:t xml:space="preserve">och </w:t>
      </w:r>
      <w:r w:rsidR="00F26950" w:rsidRPr="006B46E0">
        <w:rPr>
          <w:rFonts w:cs="Arial"/>
          <w:color w:val="222222"/>
          <w:szCs w:val="20"/>
          <w:lang w:val="sv-SE" w:eastAsia="sv-SE"/>
        </w:rPr>
        <w:t>de</w:t>
      </w:r>
      <w:r w:rsidR="00F22DF6">
        <w:rPr>
          <w:rFonts w:cs="Arial"/>
          <w:color w:val="222222"/>
          <w:szCs w:val="20"/>
          <w:lang w:val="sv-SE" w:eastAsia="sv-SE"/>
        </w:rPr>
        <w:t>n traditionella hamnarkitektur</w:t>
      </w:r>
      <w:r w:rsidR="00D211AF">
        <w:rPr>
          <w:rFonts w:cs="Arial"/>
          <w:color w:val="222222"/>
          <w:szCs w:val="20"/>
          <w:lang w:val="sv-SE" w:eastAsia="sv-SE"/>
        </w:rPr>
        <w:t xml:space="preserve"> </w:t>
      </w:r>
      <w:r w:rsidRPr="006B46E0">
        <w:rPr>
          <w:rFonts w:cs="Arial"/>
          <w:color w:val="222222"/>
          <w:szCs w:val="20"/>
          <w:lang w:val="sv-SE" w:eastAsia="sv-SE"/>
        </w:rPr>
        <w:t>som</w:t>
      </w:r>
      <w:r w:rsidR="00A441DF" w:rsidRPr="006B46E0">
        <w:rPr>
          <w:rFonts w:cs="Arial"/>
          <w:color w:val="222222"/>
          <w:szCs w:val="20"/>
          <w:lang w:val="sv-SE" w:eastAsia="sv-SE"/>
        </w:rPr>
        <w:t xml:space="preserve"> tidigare präglade området</w:t>
      </w:r>
      <w:r w:rsidR="00D211AF" w:rsidRPr="006B46E0">
        <w:rPr>
          <w:rFonts w:cs="Arial"/>
          <w:color w:val="222222"/>
          <w:szCs w:val="20"/>
          <w:lang w:val="sv-SE" w:eastAsia="sv-SE"/>
        </w:rPr>
        <w:t xml:space="preserve"> med stora kranar och </w:t>
      </w:r>
      <w:proofErr w:type="spellStart"/>
      <w:r w:rsidR="00D211AF" w:rsidRPr="006B46E0">
        <w:rPr>
          <w:rFonts w:cs="Arial"/>
          <w:color w:val="222222"/>
          <w:szCs w:val="20"/>
          <w:lang w:val="sv-SE" w:eastAsia="sv-SE"/>
        </w:rPr>
        <w:t>lagerhallar</w:t>
      </w:r>
      <w:proofErr w:type="spellEnd"/>
      <w:r w:rsidR="00D211AF">
        <w:rPr>
          <w:rFonts w:cs="Arial"/>
          <w:color w:val="222222"/>
          <w:szCs w:val="20"/>
          <w:lang w:val="sv-SE" w:eastAsia="sv-SE"/>
        </w:rPr>
        <w:t>.</w:t>
      </w:r>
    </w:p>
    <w:p w14:paraId="18649C2E" w14:textId="77777777" w:rsidR="00F22DF6" w:rsidRPr="006B46E0" w:rsidRDefault="00F22DF6" w:rsidP="00E1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222222"/>
          <w:szCs w:val="20"/>
          <w:lang w:val="sv-SE" w:eastAsia="sv-SE"/>
        </w:rPr>
      </w:pPr>
    </w:p>
    <w:p w14:paraId="66C8557E" w14:textId="77777777" w:rsidR="006B46E0" w:rsidRDefault="00E1393D" w:rsidP="00F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lang w:val="sv-SE"/>
        </w:rPr>
      </w:pPr>
      <w:r w:rsidRPr="006B46E0">
        <w:rPr>
          <w:rFonts w:cs="Arial"/>
          <w:color w:val="222222"/>
          <w:szCs w:val="20"/>
          <w:lang w:val="sv-SE" w:eastAsia="sv-SE"/>
        </w:rPr>
        <w:t>Huvudidén är att koppla ihop hamnen och staden så att människor kan röra sig ut i hamnområdet. Genom att</w:t>
      </w:r>
      <w:r w:rsidR="008F60B8">
        <w:rPr>
          <w:rFonts w:cs="Arial"/>
          <w:color w:val="222222"/>
          <w:szCs w:val="20"/>
          <w:lang w:val="sv-SE" w:eastAsia="sv-SE"/>
        </w:rPr>
        <w:t xml:space="preserve"> lyfta upp avgångshallen</w:t>
      </w:r>
      <w:r w:rsidRPr="006B46E0">
        <w:rPr>
          <w:rFonts w:cs="Arial"/>
          <w:color w:val="222222"/>
          <w:szCs w:val="20"/>
          <w:lang w:val="sv-SE" w:eastAsia="sv-SE"/>
        </w:rPr>
        <w:t xml:space="preserve"> till samma nivå som den omgivande staden skapas en tydlig koppling för gående, skiljt från trafik.</w:t>
      </w:r>
      <w:r w:rsidR="006B46E0" w:rsidRPr="006B46E0">
        <w:rPr>
          <w:rFonts w:cs="Arial"/>
          <w:color w:val="222222"/>
          <w:szCs w:val="20"/>
          <w:lang w:val="sv-SE" w:eastAsia="sv-SE"/>
        </w:rPr>
        <w:br/>
      </w:r>
      <w:r w:rsidR="006B46E0" w:rsidRPr="006B46E0">
        <w:rPr>
          <w:rFonts w:cs="Arial"/>
          <w:color w:val="222222"/>
          <w:szCs w:val="20"/>
          <w:lang w:val="sv-SE" w:eastAsia="sv-SE"/>
        </w:rPr>
        <w:br/>
        <w:t>B</w:t>
      </w:r>
      <w:r w:rsidR="006B46E0" w:rsidRPr="006B46E0">
        <w:rPr>
          <w:rFonts w:cs="Arial"/>
          <w:lang w:val="sv-SE"/>
        </w:rPr>
        <w:t xml:space="preserve">yggnadens takytor är utformade som ett </w:t>
      </w:r>
      <w:r w:rsidR="00B43B7C">
        <w:rPr>
          <w:rFonts w:cs="Arial"/>
          <w:lang w:val="sv-SE"/>
        </w:rPr>
        <w:t xml:space="preserve">varierat, grönt </w:t>
      </w:r>
      <w:r w:rsidR="006B46E0" w:rsidRPr="006B46E0">
        <w:rPr>
          <w:rFonts w:cs="Arial"/>
          <w:lang w:val="sv-SE"/>
        </w:rPr>
        <w:t>publikt landskap med trappor, ramper och vindskyddade nischer. På taklandskapet kan passagerare och stockholmare promenera ut och ta del av färjorna, vattnet och den nya stadssiluetten.</w:t>
      </w:r>
      <w:r w:rsidR="00FF48E9">
        <w:rPr>
          <w:rFonts w:cs="Arial"/>
          <w:lang w:val="sv-SE"/>
        </w:rPr>
        <w:br/>
      </w:r>
    </w:p>
    <w:p w14:paraId="2E84B93D" w14:textId="77777777" w:rsidR="00F22DF6" w:rsidRPr="00F22DF6" w:rsidRDefault="001B7E27" w:rsidP="00F22DF6">
      <w:pPr>
        <w:rPr>
          <w:rFonts w:ascii="Calibri" w:hAnsi="Calibri"/>
          <w:szCs w:val="22"/>
          <w:lang w:val="sv-SE"/>
        </w:rPr>
      </w:pPr>
      <w:r>
        <w:rPr>
          <w:rFonts w:cs="Arial"/>
          <w:lang w:val="sv-SE"/>
        </w:rPr>
        <w:t>En öppning i taket för</w:t>
      </w:r>
      <w:r w:rsidR="00F22DF6">
        <w:rPr>
          <w:rFonts w:cs="Arial"/>
          <w:lang w:val="sv-SE"/>
        </w:rPr>
        <w:t xml:space="preserve"> dagsljuset </w:t>
      </w:r>
      <w:r>
        <w:rPr>
          <w:rFonts w:cs="Arial"/>
          <w:lang w:val="sv-SE"/>
        </w:rPr>
        <w:t xml:space="preserve">ner </w:t>
      </w:r>
      <w:r w:rsidR="00F22DF6">
        <w:rPr>
          <w:rFonts w:cs="Arial"/>
          <w:lang w:val="sv-SE"/>
        </w:rPr>
        <w:t xml:space="preserve">genom byggnaden och </w:t>
      </w:r>
      <w:r w:rsidR="00F22DF6" w:rsidRPr="00CE2049">
        <w:rPr>
          <w:lang w:val="sv-SE"/>
        </w:rPr>
        <w:t xml:space="preserve">förtydligar </w:t>
      </w:r>
      <w:r w:rsidR="00F22DF6">
        <w:rPr>
          <w:lang w:val="sv-SE"/>
        </w:rPr>
        <w:t xml:space="preserve">de vertikala </w:t>
      </w:r>
      <w:r w:rsidR="00F22DF6" w:rsidRPr="00CE2049">
        <w:rPr>
          <w:lang w:val="sv-SE"/>
        </w:rPr>
        <w:t>flödena, från hamnplan upp till takterrassen. Med glas från golv till tak sk</w:t>
      </w:r>
      <w:r w:rsidR="00F22DF6">
        <w:rPr>
          <w:lang w:val="sv-SE"/>
        </w:rPr>
        <w:t>apas fri sikt och ett unikt 360 graders-</w:t>
      </w:r>
      <w:r w:rsidR="00F22DF6" w:rsidRPr="00CE2049">
        <w:rPr>
          <w:lang w:val="sv-SE"/>
        </w:rPr>
        <w:t xml:space="preserve">panorama över hamnen. </w:t>
      </w:r>
    </w:p>
    <w:p w14:paraId="34C3134E" w14:textId="77777777" w:rsidR="00F22DF6" w:rsidRDefault="00F22DF6" w:rsidP="00F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lang w:val="sv-SE"/>
        </w:rPr>
      </w:pPr>
    </w:p>
    <w:p w14:paraId="3AC86F61" w14:textId="77777777" w:rsidR="00F22DF6" w:rsidRDefault="00F22DF6" w:rsidP="00F2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lang w:val="sv-SE"/>
        </w:rPr>
      </w:pPr>
      <w:r>
        <w:rPr>
          <w:rFonts w:cs="Arial"/>
          <w:color w:val="222222"/>
          <w:szCs w:val="20"/>
          <w:lang w:val="sv-SE" w:eastAsia="sv-SE"/>
        </w:rPr>
        <w:t xml:space="preserve">En </w:t>
      </w:r>
      <w:r w:rsidRPr="006B46E0">
        <w:rPr>
          <w:rFonts w:cs="Arial"/>
          <w:color w:val="222222"/>
          <w:szCs w:val="20"/>
          <w:lang w:val="sv-SE" w:eastAsia="sv-SE"/>
        </w:rPr>
        <w:t>ambitiös hållbarhetsprofil</w:t>
      </w:r>
      <w:r>
        <w:rPr>
          <w:rFonts w:cs="Arial"/>
          <w:color w:val="222222"/>
          <w:szCs w:val="20"/>
          <w:lang w:val="sv-SE" w:eastAsia="sv-SE"/>
        </w:rPr>
        <w:t xml:space="preserve"> kännetecknar utvecklingen av hela området, vilket också återspeglas i byggnaden. </w:t>
      </w:r>
      <w:r w:rsidR="006B46E0" w:rsidRPr="006B46E0">
        <w:rPr>
          <w:rFonts w:cs="Arial"/>
          <w:lang w:val="sv-SE"/>
        </w:rPr>
        <w:t>Solenergi och bergvärme/-kyla tillvaratas genom integrerade system som gör det möjligt för terminalen att bli självförsörjande. Värtaterminalen ska miljöcerti</w:t>
      </w:r>
      <w:r>
        <w:rPr>
          <w:rFonts w:cs="Arial"/>
          <w:lang w:val="sv-SE"/>
        </w:rPr>
        <w:t>fieras enligt Miljöbyggnad Guld.</w:t>
      </w:r>
    </w:p>
    <w:p w14:paraId="3665A020" w14:textId="77777777" w:rsidR="00F22DF6" w:rsidRPr="00F22DF6" w:rsidRDefault="00F22DF6" w:rsidP="00F2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lang w:val="sv-SE"/>
        </w:rPr>
      </w:pPr>
    </w:p>
    <w:p w14:paraId="73BCB4D4" w14:textId="77777777" w:rsidR="00CE2049" w:rsidRPr="006B46E0" w:rsidRDefault="00CE2049" w:rsidP="006B46E0">
      <w:pPr>
        <w:spacing w:after="240"/>
        <w:rPr>
          <w:rFonts w:cs="Arial"/>
          <w:lang w:val="sv-SE"/>
        </w:rPr>
      </w:pPr>
    </w:p>
    <w:p w14:paraId="2972149D" w14:textId="77777777" w:rsidR="00A94B4C" w:rsidRPr="003F45B2" w:rsidRDefault="00A94B4C" w:rsidP="003F45B2">
      <w:pPr>
        <w:rPr>
          <w:rStyle w:val="hps"/>
          <w:rFonts w:cs="Arial"/>
          <w:color w:val="222222"/>
          <w:lang w:val="sv-SE"/>
        </w:rPr>
      </w:pPr>
    </w:p>
    <w:sectPr w:rsidR="00A94B4C" w:rsidRPr="003F45B2" w:rsidSect="0027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40" w:right="1735" w:bottom="1440" w:left="22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5E95" w14:textId="77777777" w:rsidR="00730977" w:rsidRDefault="00730977">
      <w:r>
        <w:separator/>
      </w:r>
    </w:p>
  </w:endnote>
  <w:endnote w:type="continuationSeparator" w:id="0">
    <w:p w14:paraId="6D2F1525" w14:textId="77777777" w:rsidR="00730977" w:rsidRDefault="007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2B7D" w14:textId="77777777" w:rsidR="00D52EA7" w:rsidRDefault="00D52E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5633" w14:textId="77777777" w:rsidR="00845F13" w:rsidRDefault="00845F13">
    <w:pPr>
      <w:pStyle w:val="Sidefo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D844AE" wp14:editId="47CF7C7C">
              <wp:simplePos x="0" y="0"/>
              <wp:positionH relativeFrom="page">
                <wp:posOffset>1414780</wp:posOffset>
              </wp:positionH>
              <wp:positionV relativeFrom="page">
                <wp:posOffset>10231755</wp:posOffset>
              </wp:positionV>
              <wp:extent cx="5039995" cy="133350"/>
              <wp:effectExtent l="5080" t="11430" r="1270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67998" w14:textId="77777777" w:rsidR="00845F13" w:rsidRDefault="00845F13">
                          <w:pPr>
                            <w:pStyle w:val="STDDOKfooter2012"/>
                            <w:jc w:val="right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48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fldSimple w:instr="SECTIONPAGES  \* MERGEFORMAT">
                            <w:r w:rsidR="00FF48E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844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4pt;margin-top:805.65pt;width:396.8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" o:allowincell="f" strokecolor="white" strokeweight="0">
              <v:textbox inset="0,0,0,0">
                <w:txbxContent>
                  <w:p w14:paraId="02067998" w14:textId="77777777" w:rsidR="00845F13" w:rsidRDefault="00845F13">
                    <w:pPr>
                      <w:pStyle w:val="STDDOKfooter2012"/>
                      <w:jc w:val="right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48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af </w:t>
                    </w:r>
                    <w:fldSimple w:instr="SECTIONPAGES  \* MERGEFORMAT">
                      <w:r w:rsidR="00FF48E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7360" w14:textId="77777777" w:rsidR="00D52EA7" w:rsidRDefault="00D52E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9E95" w14:textId="77777777" w:rsidR="00730977" w:rsidRDefault="00730977">
      <w:r>
        <w:separator/>
      </w:r>
    </w:p>
  </w:footnote>
  <w:footnote w:type="continuationSeparator" w:id="0">
    <w:p w14:paraId="63C9A1EE" w14:textId="77777777" w:rsidR="00730977" w:rsidRDefault="0073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5063" w14:textId="77777777" w:rsidR="00D52EA7" w:rsidRDefault="00D52E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0E48" w14:textId="77777777" w:rsidR="00845F13" w:rsidRDefault="00845F13"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8D9AAA5" wp14:editId="71744717">
          <wp:simplePos x="0" y="0"/>
          <wp:positionH relativeFrom="page">
            <wp:posOffset>1409065</wp:posOffset>
          </wp:positionH>
          <wp:positionV relativeFrom="page">
            <wp:posOffset>495300</wp:posOffset>
          </wp:positionV>
          <wp:extent cx="2019300" cy="342900"/>
          <wp:effectExtent l="0" t="0" r="0" b="0"/>
          <wp:wrapNone/>
          <wp:docPr id="45" name="Billede 45" descr="gr_side1_hoved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gr_side1_hoved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8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7A3C" w14:textId="77777777" w:rsidR="00D52EA7" w:rsidRDefault="00D52EA7" w:rsidP="00D52EA7">
    <w:pPr>
      <w:pStyle w:val="Template-City"/>
      <w:jc w:val="right"/>
    </w:pPr>
    <w:r>
      <w:tab/>
    </w:r>
    <w:r>
      <w:tab/>
    </w:r>
    <w:r>
      <w:drawing>
        <wp:anchor distT="0" distB="0" distL="114300" distR="114300" simplePos="0" relativeHeight="251662336" behindDoc="0" locked="0" layoutInCell="1" allowOverlap="1" wp14:anchorId="1F4EBFBE" wp14:editId="2B1EB078">
          <wp:simplePos x="0" y="0"/>
          <wp:positionH relativeFrom="column">
            <wp:posOffset>-76200</wp:posOffset>
          </wp:positionH>
          <wp:positionV relativeFrom="paragraph">
            <wp:posOffset>-26670</wp:posOffset>
          </wp:positionV>
          <wp:extent cx="1424940" cy="626745"/>
          <wp:effectExtent l="0" t="0" r="0" b="190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Aarhus</w:t>
    </w:r>
  </w:p>
  <w:p w14:paraId="63D62510" w14:textId="77777777" w:rsidR="00D52EA7" w:rsidRDefault="00D52EA7" w:rsidP="00D52EA7">
    <w:pPr>
      <w:pStyle w:val="Template-City"/>
      <w:jc w:val="right"/>
    </w:pPr>
    <w:r>
      <w:t>Copenhagen</w:t>
    </w:r>
  </w:p>
  <w:p w14:paraId="2958CBC7" w14:textId="77777777" w:rsidR="00D52EA7" w:rsidRDefault="00D52EA7" w:rsidP="00D52EA7">
    <w:pPr>
      <w:pStyle w:val="Template-City"/>
      <w:jc w:val="right"/>
    </w:pPr>
    <w:r>
      <w:t>Aalborg</w:t>
    </w:r>
  </w:p>
  <w:p w14:paraId="4E8E5986" w14:textId="77777777" w:rsidR="00D52EA7" w:rsidRDefault="00D52EA7" w:rsidP="00D52EA7">
    <w:pPr>
      <w:pStyle w:val="Template-City"/>
      <w:jc w:val="right"/>
    </w:pPr>
    <w:r>
      <w:t>Oslo</w:t>
    </w:r>
  </w:p>
  <w:p w14:paraId="460D476A" w14:textId="77777777" w:rsidR="00D52EA7" w:rsidRDefault="00D52EA7" w:rsidP="00D52EA7">
    <w:pPr>
      <w:pStyle w:val="Template-City"/>
      <w:jc w:val="right"/>
    </w:pPr>
    <w:r>
      <w:t>Stockholm</w:t>
    </w:r>
  </w:p>
  <w:p w14:paraId="06799044" w14:textId="77777777" w:rsidR="00D52EA7" w:rsidRDefault="00D52EA7" w:rsidP="00D52EA7">
    <w:pPr>
      <w:pStyle w:val="Template-City"/>
      <w:jc w:val="right"/>
    </w:pPr>
    <w:r>
      <w:t>Malmö</w:t>
    </w:r>
  </w:p>
  <w:p w14:paraId="00A0439E" w14:textId="77777777" w:rsidR="00D52EA7" w:rsidRDefault="00D52EA7" w:rsidP="00D52EA7">
    <w:pPr>
      <w:pStyle w:val="Template-City"/>
      <w:jc w:val="right"/>
    </w:pPr>
    <w:r>
      <w:t>Berlin</w:t>
    </w:r>
  </w:p>
  <w:p w14:paraId="1F7350BC" w14:textId="1CF9DE79" w:rsidR="00845F13" w:rsidRDefault="00845F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701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3C7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4A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EF080"/>
    <w:lvl w:ilvl="0">
      <w:start w:val="1"/>
      <w:numFmt w:val="bullet"/>
      <w:lvlText w:val="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A54F0"/>
    <w:lvl w:ilvl="0">
      <w:start w:val="1"/>
      <w:numFmt w:val="bullet"/>
      <w:lvlText w:val="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0869A"/>
    <w:lvl w:ilvl="0">
      <w:start w:val="1"/>
      <w:numFmt w:val="bullet"/>
      <w:lvlText w:val="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67004"/>
    <w:lvl w:ilvl="0">
      <w:start w:val="1"/>
      <w:numFmt w:val="bullet"/>
      <w:lvlText w:val="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7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8970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9E386F"/>
    <w:multiLevelType w:val="hybridMultilevel"/>
    <w:tmpl w:val="0694BBAA"/>
    <w:lvl w:ilvl="0" w:tplc="1E224C0C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color w:val="auto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183"/>
    <w:multiLevelType w:val="hybridMultilevel"/>
    <w:tmpl w:val="FB128FE6"/>
    <w:lvl w:ilvl="0" w:tplc="0A52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175191">
    <w:abstractNumId w:val="9"/>
  </w:num>
  <w:num w:numId="2" w16cid:durableId="1060519671">
    <w:abstractNumId w:val="7"/>
  </w:num>
  <w:num w:numId="3" w16cid:durableId="1862282236">
    <w:abstractNumId w:val="6"/>
  </w:num>
  <w:num w:numId="4" w16cid:durableId="1126630095">
    <w:abstractNumId w:val="5"/>
  </w:num>
  <w:num w:numId="5" w16cid:durableId="843134872">
    <w:abstractNumId w:val="4"/>
  </w:num>
  <w:num w:numId="6" w16cid:durableId="1963727501">
    <w:abstractNumId w:val="8"/>
  </w:num>
  <w:num w:numId="7" w16cid:durableId="1487553123">
    <w:abstractNumId w:val="3"/>
  </w:num>
  <w:num w:numId="8" w16cid:durableId="329023343">
    <w:abstractNumId w:val="2"/>
  </w:num>
  <w:num w:numId="9" w16cid:durableId="1952586290">
    <w:abstractNumId w:val="1"/>
  </w:num>
  <w:num w:numId="10" w16cid:durableId="1844852394">
    <w:abstractNumId w:val="0"/>
  </w:num>
  <w:num w:numId="11" w16cid:durableId="375396274">
    <w:abstractNumId w:val="8"/>
  </w:num>
  <w:num w:numId="12" w16cid:durableId="861364330">
    <w:abstractNumId w:val="11"/>
  </w:num>
  <w:num w:numId="13" w16cid:durableId="294989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7F"/>
    <w:rsid w:val="000577E3"/>
    <w:rsid w:val="00064E6B"/>
    <w:rsid w:val="00073BE2"/>
    <w:rsid w:val="0009657B"/>
    <w:rsid w:val="000E3E6E"/>
    <w:rsid w:val="001432DE"/>
    <w:rsid w:val="0014484B"/>
    <w:rsid w:val="00195ECF"/>
    <w:rsid w:val="001B3D85"/>
    <w:rsid w:val="001B7E27"/>
    <w:rsid w:val="001D2343"/>
    <w:rsid w:val="0021758D"/>
    <w:rsid w:val="0027037F"/>
    <w:rsid w:val="002A23C4"/>
    <w:rsid w:val="002C6AD6"/>
    <w:rsid w:val="003B6BA4"/>
    <w:rsid w:val="003E206D"/>
    <w:rsid w:val="003F45B2"/>
    <w:rsid w:val="00466936"/>
    <w:rsid w:val="004763E7"/>
    <w:rsid w:val="004C7F99"/>
    <w:rsid w:val="004F7F12"/>
    <w:rsid w:val="00510F14"/>
    <w:rsid w:val="005377BC"/>
    <w:rsid w:val="00561BBE"/>
    <w:rsid w:val="00570FD7"/>
    <w:rsid w:val="005818D9"/>
    <w:rsid w:val="00590C92"/>
    <w:rsid w:val="005F2267"/>
    <w:rsid w:val="00643816"/>
    <w:rsid w:val="006B46E0"/>
    <w:rsid w:val="006B52F5"/>
    <w:rsid w:val="006F382C"/>
    <w:rsid w:val="00730977"/>
    <w:rsid w:val="00733553"/>
    <w:rsid w:val="00750BC0"/>
    <w:rsid w:val="00763B78"/>
    <w:rsid w:val="00771298"/>
    <w:rsid w:val="00786760"/>
    <w:rsid w:val="007B2572"/>
    <w:rsid w:val="007B3558"/>
    <w:rsid w:val="007D391A"/>
    <w:rsid w:val="007D6049"/>
    <w:rsid w:val="007E64B6"/>
    <w:rsid w:val="008022F0"/>
    <w:rsid w:val="00806C7E"/>
    <w:rsid w:val="00843919"/>
    <w:rsid w:val="00845F13"/>
    <w:rsid w:val="008509D8"/>
    <w:rsid w:val="0087010E"/>
    <w:rsid w:val="008721A8"/>
    <w:rsid w:val="008A3A64"/>
    <w:rsid w:val="008D5CA3"/>
    <w:rsid w:val="008E4D14"/>
    <w:rsid w:val="008F60B8"/>
    <w:rsid w:val="0092192E"/>
    <w:rsid w:val="009549A0"/>
    <w:rsid w:val="009A1B70"/>
    <w:rsid w:val="009E6783"/>
    <w:rsid w:val="009F0C5C"/>
    <w:rsid w:val="009F0C61"/>
    <w:rsid w:val="00A0524A"/>
    <w:rsid w:val="00A05903"/>
    <w:rsid w:val="00A20957"/>
    <w:rsid w:val="00A2336A"/>
    <w:rsid w:val="00A441DF"/>
    <w:rsid w:val="00A508FF"/>
    <w:rsid w:val="00A7577D"/>
    <w:rsid w:val="00A94B4C"/>
    <w:rsid w:val="00AC0651"/>
    <w:rsid w:val="00AF362A"/>
    <w:rsid w:val="00AF3788"/>
    <w:rsid w:val="00B35B4F"/>
    <w:rsid w:val="00B3627A"/>
    <w:rsid w:val="00B41408"/>
    <w:rsid w:val="00B43B7C"/>
    <w:rsid w:val="00B965CE"/>
    <w:rsid w:val="00BB51F4"/>
    <w:rsid w:val="00BF5349"/>
    <w:rsid w:val="00C13B78"/>
    <w:rsid w:val="00C1486B"/>
    <w:rsid w:val="00C205D3"/>
    <w:rsid w:val="00C23B46"/>
    <w:rsid w:val="00C34B5B"/>
    <w:rsid w:val="00C770F1"/>
    <w:rsid w:val="00CE2049"/>
    <w:rsid w:val="00D211AF"/>
    <w:rsid w:val="00D356BF"/>
    <w:rsid w:val="00D357A0"/>
    <w:rsid w:val="00D52EA7"/>
    <w:rsid w:val="00D668F5"/>
    <w:rsid w:val="00D8172E"/>
    <w:rsid w:val="00DA14D2"/>
    <w:rsid w:val="00DA585E"/>
    <w:rsid w:val="00E1393D"/>
    <w:rsid w:val="00E24F69"/>
    <w:rsid w:val="00E735C5"/>
    <w:rsid w:val="00EA0512"/>
    <w:rsid w:val="00EB2F21"/>
    <w:rsid w:val="00EF4A11"/>
    <w:rsid w:val="00F02793"/>
    <w:rsid w:val="00F22DF6"/>
    <w:rsid w:val="00F26950"/>
    <w:rsid w:val="00F56D1E"/>
    <w:rsid w:val="00FC5853"/>
    <w:rsid w:val="00FE3EFB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320AE"/>
  <w15:docId w15:val="{7BCFECD8-1A5A-458D-83C9-96A1B723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A10"/>
    <w:pPr>
      <w:spacing w:line="260" w:lineRule="exact"/>
    </w:pPr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0A1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780A10"/>
    <w:pPr>
      <w:tabs>
        <w:tab w:val="center" w:pos="4320"/>
        <w:tab w:val="right" w:pos="8640"/>
      </w:tabs>
    </w:pPr>
  </w:style>
  <w:style w:type="paragraph" w:customStyle="1" w:styleId="STDDOKadresse">
    <w:name w:val="STDDOKadresse"/>
    <w:basedOn w:val="Normal"/>
    <w:rsid w:val="00780A10"/>
  </w:style>
  <w:style w:type="paragraph" w:customStyle="1" w:styleId="STDDOKbody">
    <w:name w:val="STDDOKbody"/>
    <w:basedOn w:val="Normal"/>
    <w:rsid w:val="00780A10"/>
  </w:style>
  <w:style w:type="paragraph" w:customStyle="1" w:styleId="STDDOKphoneandmail">
    <w:name w:val="STDDOKphoneandmail"/>
    <w:basedOn w:val="STDDOKadresse"/>
    <w:rsid w:val="00780A10"/>
    <w:rPr>
      <w:sz w:val="18"/>
    </w:rPr>
  </w:style>
  <w:style w:type="paragraph" w:customStyle="1" w:styleId="STDDOKafsender">
    <w:name w:val="STDDOKafsender"/>
    <w:basedOn w:val="Sidehoved"/>
    <w:rsid w:val="00780A10"/>
    <w:pPr>
      <w:framePr w:hSpace="180" w:wrap="around" w:hAnchor="margin" w:y="1140"/>
      <w:tabs>
        <w:tab w:val="left" w:pos="0"/>
      </w:tabs>
      <w:ind w:right="-6"/>
      <w:jc w:val="right"/>
    </w:pPr>
    <w:rPr>
      <w:sz w:val="18"/>
      <w:szCs w:val="20"/>
    </w:rPr>
  </w:style>
  <w:style w:type="paragraph" w:customStyle="1" w:styleId="STDDOKchecklist">
    <w:name w:val="STDDOKchecklist"/>
    <w:basedOn w:val="Normal"/>
    <w:rsid w:val="00780A10"/>
    <w:pPr>
      <w:spacing w:line="260" w:lineRule="auto"/>
      <w:jc w:val="right"/>
    </w:pPr>
    <w:rPr>
      <w:sz w:val="16"/>
    </w:rPr>
  </w:style>
  <w:style w:type="paragraph" w:customStyle="1" w:styleId="STDDOKtypeHeader">
    <w:name w:val="STDDOKtypeHeader"/>
    <w:basedOn w:val="Normal"/>
    <w:rsid w:val="00780A10"/>
    <w:rPr>
      <w:sz w:val="28"/>
    </w:rPr>
  </w:style>
  <w:style w:type="paragraph" w:styleId="Brdtekst">
    <w:name w:val="Body Text"/>
    <w:basedOn w:val="Normal"/>
    <w:rsid w:val="00780A10"/>
    <w:pPr>
      <w:pBdr>
        <w:top w:val="single" w:sz="4" w:space="1" w:color="auto"/>
        <w:bottom w:val="single" w:sz="4" w:space="1" w:color="auto"/>
      </w:pBdr>
      <w:tabs>
        <w:tab w:val="left" w:pos="1701"/>
        <w:tab w:val="right" w:pos="10206"/>
      </w:tabs>
    </w:pPr>
    <w:rPr>
      <w:sz w:val="18"/>
    </w:rPr>
  </w:style>
  <w:style w:type="paragraph" w:customStyle="1" w:styleId="pagenum">
    <w:name w:val="pagenum"/>
    <w:rsid w:val="00EF0411"/>
    <w:pPr>
      <w:tabs>
        <w:tab w:val="left" w:pos="0"/>
      </w:tabs>
    </w:pPr>
    <w:rPr>
      <w:rFonts w:ascii="Arial" w:hAnsi="Arial"/>
      <w:sz w:val="14"/>
    </w:rPr>
  </w:style>
  <w:style w:type="table" w:styleId="Tabel-Gitter">
    <w:name w:val="Table Grid"/>
    <w:basedOn w:val="Tabel-Normal"/>
    <w:rsid w:val="002C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urnalid">
    <w:name w:val="journalid"/>
    <w:basedOn w:val="Normal"/>
    <w:next w:val="Normal"/>
    <w:rsid w:val="00555332"/>
    <w:pPr>
      <w:tabs>
        <w:tab w:val="right" w:pos="10206"/>
      </w:tabs>
    </w:pPr>
    <w:rPr>
      <w:bCs/>
      <w:sz w:val="12"/>
      <w:szCs w:val="16"/>
    </w:rPr>
  </w:style>
  <w:style w:type="paragraph" w:customStyle="1" w:styleId="STDDOKfooter2012">
    <w:name w:val="STDDOKfooter2012"/>
    <w:basedOn w:val="Normal"/>
    <w:rsid w:val="001660C8"/>
    <w:pPr>
      <w:spacing w:line="210" w:lineRule="exact"/>
    </w:pPr>
    <w:rPr>
      <w:sz w:val="13"/>
    </w:rPr>
  </w:style>
  <w:style w:type="paragraph" w:styleId="Listeafsnit">
    <w:name w:val="List Paragraph"/>
    <w:basedOn w:val="Normal"/>
    <w:uiPriority w:val="34"/>
    <w:qFormat/>
    <w:rsid w:val="00EA0512"/>
    <w:pPr>
      <w:spacing w:line="240" w:lineRule="auto"/>
      <w:ind w:left="1304"/>
    </w:pPr>
    <w:rPr>
      <w:rFonts w:cs="Arial"/>
      <w:szCs w:val="20"/>
    </w:rPr>
  </w:style>
  <w:style w:type="paragraph" w:customStyle="1" w:styleId="Default">
    <w:name w:val="Default"/>
    <w:rsid w:val="007B3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skrifttypeiafsnit"/>
    <w:rsid w:val="00733553"/>
  </w:style>
  <w:style w:type="character" w:customStyle="1" w:styleId="atn">
    <w:name w:val="atn"/>
    <w:basedOn w:val="Standardskrifttypeiafsnit"/>
    <w:rsid w:val="00733553"/>
  </w:style>
  <w:style w:type="paragraph" w:customStyle="1" w:styleId="bodytextp">
    <w:name w:val="bodytextp"/>
    <w:basedOn w:val="Normal"/>
    <w:rsid w:val="00A94B4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5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v-SE"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5CA3"/>
    <w:rPr>
      <w:rFonts w:ascii="Courier New" w:hAnsi="Courier New" w:cs="Courier New"/>
      <w:lang w:val="sv-SE" w:eastAsia="sv-SE"/>
    </w:rPr>
  </w:style>
  <w:style w:type="paragraph" w:customStyle="1" w:styleId="Template-City">
    <w:name w:val="Template - City"/>
    <w:basedOn w:val="Normal"/>
    <w:uiPriority w:val="8"/>
    <w:semiHidden/>
    <w:rsid w:val="00D52EA7"/>
    <w:pPr>
      <w:spacing w:before="60" w:after="60" w:line="150" w:lineRule="atLeast"/>
      <w:contextualSpacing/>
    </w:pPr>
    <w:rPr>
      <w:rFonts w:ascii="Tahoma" w:eastAsiaTheme="minorHAnsi" w:hAnsi="Tahoma" w:cs="Verdana"/>
      <w:b/>
      <w:noProof/>
      <w:sz w:val="13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1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502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2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3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5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2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83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5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2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9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08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67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49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Arkitektfirmaet C. F. Møller A/S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Weber Hansen (HW)</dc:creator>
  <cp:lastModifiedBy>Cecilie Lykke Hansen (CLH)</cp:lastModifiedBy>
  <cp:revision>2</cp:revision>
  <cp:lastPrinted>2013-07-02T07:49:00Z</cp:lastPrinted>
  <dcterms:created xsi:type="dcterms:W3CDTF">2023-01-11T14:37:00Z</dcterms:created>
  <dcterms:modified xsi:type="dcterms:W3CDTF">2023-01-11T14:37:00Z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doktype">
    <vt:lpwstr>1</vt:lpwstr>
  </property>
  <property fmtid="{D5CDD505-2E9C-101B-9397-08002B2CF9AE}" pid="3" name="sagsnummer">
    <vt:lpwstr>36348-01</vt:lpwstr>
  </property>
  <property fmtid="{D5CDD505-2E9C-101B-9397-08002B2CF9AE}" pid="4" name="gruppe">
    <vt:lpwstr>02</vt:lpwstr>
  </property>
  <property fmtid="{D5CDD505-2E9C-101B-9397-08002B2CF9AE}" pid="5" name="loebenummer">
    <vt:lpwstr>051</vt:lpwstr>
  </property>
  <property fmtid="{D5CDD505-2E9C-101B-9397-08002B2CF9AE}" pid="6" name="filsti">
    <vt:lpwstr>S:\363xx\36348-01\ADM\</vt:lpwstr>
  </property>
  <property fmtid="{D5CDD505-2E9C-101B-9397-08002B2CF9AE}" pid="7" name="foldernavn">
    <vt:lpwstr>02_Kommunikation</vt:lpwstr>
  </property>
  <property fmtid="{D5CDD505-2E9C-101B-9397-08002B2CF9AE}" pid="8" name="filnavn">
    <vt:lpwstr>BREV-36348-01-02-051</vt:lpwstr>
  </property>
  <property fmtid="{D5CDD505-2E9C-101B-9397-08002B2CF9AE}" pid="9" name="type">
    <vt:lpwstr>BREV</vt:lpwstr>
  </property>
  <property fmtid="{D5CDD505-2E9C-101B-9397-08002B2CF9AE}" pid="10" name="returadresse">
    <vt:lpwstr>http://10.1.16.150/stdDokTypeII/StdDoKTypeII_responder.asp</vt:lpwstr>
  </property>
  <property fmtid="{D5CDD505-2E9C-101B-9397-08002B2CF9AE}" pid="11" name="initialer">
    <vt:lpwstr>HW</vt:lpwstr>
  </property>
  <property fmtid="{D5CDD505-2E9C-101B-9397-08002B2CF9AE}" pid="12" name="medarbejdersprogpref">
    <vt:lpwstr>1</vt:lpwstr>
  </property>
  <property fmtid="{D5CDD505-2E9C-101B-9397-08002B2CF9AE}" pid="13" name="jrnID">
    <vt:lpwstr>688645</vt:lpwstr>
  </property>
  <property fmtid="{D5CDD505-2E9C-101B-9397-08002B2CF9AE}" pid="14" name="identitet">
    <vt:lpwstr>36348-01-02-051</vt:lpwstr>
  </property>
  <property fmtid="{D5CDD505-2E9C-101B-9397-08002B2CF9AE}" pid="15" name="kode">
    <vt:lpwstr>20959</vt:lpwstr>
  </property>
  <property fmtid="{D5CDD505-2E9C-101B-9397-08002B2CF9AE}" pid="16" name="ErUploaded">
    <vt:lpwstr>0</vt:lpwstr>
  </property>
  <property fmtid="{D5CDD505-2E9C-101B-9397-08002B2CF9AE}" pid="17" name="SkalUploadesTilFilServer">
    <vt:lpwstr>Y</vt:lpwstr>
  </property>
  <property fmtid="{D5CDD505-2E9C-101B-9397-08002B2CF9AE}" pid="18" name="ErGemt">
    <vt:lpwstr>1</vt:lpwstr>
  </property>
</Properties>
</file>